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070F" w14:textId="7E96B0ED" w:rsidR="00994A36" w:rsidRPr="000E6D0B" w:rsidRDefault="00994A36" w:rsidP="00931CE6">
      <w:pPr>
        <w:spacing w:after="0" w:line="240" w:lineRule="auto"/>
        <w:jc w:val="center"/>
        <w:outlineLvl w:val="2"/>
        <w:rPr>
          <w:rFonts w:ascii="&amp;quot" w:eastAsia="Times New Roman" w:hAnsi="&amp;quot" w:cs="Times New Roman"/>
          <w:color w:val="000000" w:themeColor="text1"/>
          <w:sz w:val="24"/>
          <w:szCs w:val="15"/>
        </w:rPr>
      </w:pPr>
      <w:bookmarkStart w:id="0" w:name="769129501"/>
      <w:bookmarkEnd w:id="0"/>
      <w:r w:rsidRPr="000E6D0B">
        <w:rPr>
          <w:rFonts w:ascii="&amp;quot" w:eastAsia="Times New Roman" w:hAnsi="&amp;quot" w:cs="Times New Roman"/>
          <w:color w:val="000000" w:themeColor="text1"/>
          <w:sz w:val="24"/>
          <w:szCs w:val="15"/>
        </w:rPr>
        <w:t>Kingdom Theological Seminary DCCJ Branch</w:t>
      </w:r>
    </w:p>
    <w:p w14:paraId="760E7712" w14:textId="792F4642" w:rsidR="001B397B" w:rsidRPr="000E6D0B" w:rsidRDefault="001B397B" w:rsidP="00931CE6">
      <w:pPr>
        <w:spacing w:after="0" w:line="240" w:lineRule="auto"/>
        <w:jc w:val="center"/>
        <w:outlineLvl w:val="2"/>
        <w:rPr>
          <w:rFonts w:ascii="&amp;quot" w:eastAsia="Times New Roman" w:hAnsi="&amp;quot" w:cs="Times New Roman"/>
          <w:color w:val="000000" w:themeColor="text1"/>
          <w:sz w:val="24"/>
          <w:szCs w:val="15"/>
        </w:rPr>
      </w:pPr>
      <w:r w:rsidRPr="000E6D0B">
        <w:rPr>
          <w:rFonts w:ascii="&amp;quot" w:eastAsia="Times New Roman" w:hAnsi="&amp;quot" w:cs="Times New Roman"/>
          <w:color w:val="000000" w:themeColor="text1"/>
          <w:sz w:val="24"/>
          <w:szCs w:val="15"/>
        </w:rPr>
        <w:t>Fast Track Program 20</w:t>
      </w:r>
      <w:r w:rsidR="006A3C78" w:rsidRPr="000E6D0B">
        <w:rPr>
          <w:rFonts w:ascii="&amp;quot" w:eastAsia="Times New Roman" w:hAnsi="&amp;quot" w:cs="Times New Roman"/>
          <w:color w:val="000000" w:themeColor="text1"/>
          <w:sz w:val="24"/>
          <w:szCs w:val="15"/>
        </w:rPr>
        <w:t>2</w:t>
      </w:r>
      <w:r w:rsidR="00763D5C" w:rsidRPr="000E6D0B">
        <w:rPr>
          <w:rFonts w:ascii="&amp;quot" w:eastAsia="Times New Roman" w:hAnsi="&amp;quot" w:cs="Times New Roman"/>
          <w:color w:val="000000" w:themeColor="text1"/>
          <w:sz w:val="24"/>
          <w:szCs w:val="15"/>
        </w:rPr>
        <w:t>5-</w:t>
      </w:r>
      <w:r w:rsidRPr="000E6D0B">
        <w:rPr>
          <w:rFonts w:ascii="&amp;quot" w:eastAsia="Times New Roman" w:hAnsi="&amp;quot" w:cs="Times New Roman"/>
          <w:color w:val="000000" w:themeColor="text1"/>
          <w:sz w:val="24"/>
          <w:szCs w:val="15"/>
        </w:rPr>
        <w:t>202</w:t>
      </w:r>
      <w:r w:rsidR="00763D5C" w:rsidRPr="000E6D0B">
        <w:rPr>
          <w:rFonts w:ascii="&amp;quot" w:eastAsia="Times New Roman" w:hAnsi="&amp;quot" w:cs="Times New Roman"/>
          <w:color w:val="000000" w:themeColor="text1"/>
          <w:sz w:val="24"/>
          <w:szCs w:val="15"/>
        </w:rPr>
        <w:t>6</w:t>
      </w:r>
    </w:p>
    <w:p w14:paraId="42567B74" w14:textId="4ACBD9BD" w:rsidR="00994A36" w:rsidRPr="000E6D0B" w:rsidRDefault="00994A36" w:rsidP="00994A36">
      <w:pPr>
        <w:spacing w:before="100" w:beforeAutospacing="1" w:after="75" w:line="240" w:lineRule="auto"/>
        <w:jc w:val="center"/>
        <w:outlineLvl w:val="2"/>
        <w:rPr>
          <w:rFonts w:ascii="&amp;quot" w:eastAsia="Times New Roman" w:hAnsi="&amp;quot" w:cs="Times New Roman"/>
          <w:color w:val="000000" w:themeColor="text1"/>
          <w:sz w:val="24"/>
          <w:szCs w:val="15"/>
        </w:rPr>
      </w:pPr>
      <w:r w:rsidRPr="000E6D0B">
        <w:rPr>
          <w:rFonts w:ascii="&amp;quot" w:eastAsia="Times New Roman" w:hAnsi="&amp;quot" w:cs="Times New Roman"/>
          <w:color w:val="000000" w:themeColor="text1"/>
          <w:sz w:val="24"/>
          <w:szCs w:val="15"/>
        </w:rPr>
        <w:t xml:space="preserve">Doctorate </w:t>
      </w:r>
      <w:r w:rsidR="00931CE6" w:rsidRPr="000E6D0B">
        <w:rPr>
          <w:rFonts w:ascii="&amp;quot" w:eastAsia="Times New Roman" w:hAnsi="&amp;quot" w:cs="Times New Roman"/>
          <w:color w:val="000000" w:themeColor="text1"/>
          <w:sz w:val="24"/>
          <w:szCs w:val="15"/>
        </w:rPr>
        <w:t>Scholars C</w:t>
      </w:r>
      <w:r w:rsidRPr="000E6D0B">
        <w:rPr>
          <w:rFonts w:ascii="&amp;quot" w:eastAsia="Times New Roman" w:hAnsi="&amp;quot" w:cs="Times New Roman"/>
          <w:color w:val="000000" w:themeColor="text1"/>
          <w:sz w:val="24"/>
          <w:szCs w:val="15"/>
        </w:rPr>
        <w:t xml:space="preserve">lasses, </w:t>
      </w:r>
      <w:r w:rsidR="00931CE6" w:rsidRPr="000E6D0B">
        <w:rPr>
          <w:rFonts w:ascii="&amp;quot" w:eastAsia="Times New Roman" w:hAnsi="&amp;quot" w:cs="Times New Roman"/>
          <w:color w:val="000000" w:themeColor="text1"/>
          <w:sz w:val="24"/>
          <w:szCs w:val="15"/>
        </w:rPr>
        <w:t>B</w:t>
      </w:r>
      <w:r w:rsidRPr="000E6D0B">
        <w:rPr>
          <w:rFonts w:ascii="&amp;quot" w:eastAsia="Times New Roman" w:hAnsi="&amp;quot" w:cs="Times New Roman"/>
          <w:color w:val="000000" w:themeColor="text1"/>
          <w:sz w:val="24"/>
          <w:szCs w:val="15"/>
        </w:rPr>
        <w:t>ooks, and ISBN</w:t>
      </w:r>
    </w:p>
    <w:tbl>
      <w:tblPr>
        <w:tblW w:w="539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0" w:type="dxa"/>
          <w:bottom w:w="15" w:type="dxa"/>
          <w:right w:w="15" w:type="dxa"/>
        </w:tblCellMar>
        <w:tblLook w:val="04A0" w:firstRow="1" w:lastRow="0" w:firstColumn="1" w:lastColumn="0" w:noHBand="0" w:noVBand="1"/>
      </w:tblPr>
      <w:tblGrid>
        <w:gridCol w:w="3410"/>
        <w:gridCol w:w="4731"/>
        <w:gridCol w:w="1932"/>
      </w:tblGrid>
      <w:tr w:rsidR="00AF321B" w:rsidRPr="000E6D0B" w14:paraId="26FFB503" w14:textId="77777777" w:rsidTr="000E6D0B">
        <w:trPr>
          <w:trHeight w:val="339"/>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CAE30A"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amp;quot" w:eastAsia="Times New Roman" w:hAnsi="&amp;quot" w:cs="Times New Roman"/>
                <w:color w:val="000000"/>
                <w:sz w:val="8"/>
                <w:szCs w:val="18"/>
              </w:rPr>
              <w:t> </w:t>
            </w:r>
            <w:r w:rsidRPr="000E6D0B">
              <w:rPr>
                <w:rFonts w:ascii="Times New Roman" w:eastAsia="Times New Roman" w:hAnsi="Times New Roman" w:cs="Times New Roman"/>
                <w:szCs w:val="13"/>
              </w:rPr>
              <w:t> Class</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74BE91" w14:textId="2DA02454"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w:t>
            </w:r>
            <w:r w:rsidR="001C1F84" w:rsidRPr="000E6D0B">
              <w:rPr>
                <w:rFonts w:ascii="Times New Roman" w:eastAsia="Times New Roman" w:hAnsi="Times New Roman" w:cs="Times New Roman"/>
                <w:szCs w:val="13"/>
              </w:rPr>
              <w:t>Textbook</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BF828A"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ISBN</w:t>
            </w:r>
          </w:p>
        </w:tc>
      </w:tr>
      <w:tr w:rsidR="00AF321B" w:rsidRPr="000E6D0B" w14:paraId="771B4F25" w14:textId="77777777" w:rsidTr="000E6D0B">
        <w:trPr>
          <w:trHeight w:val="720"/>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98EC3" w14:textId="5AFFECEA" w:rsidR="00931CE6" w:rsidRPr="000E6D0B" w:rsidRDefault="00931CE6" w:rsidP="00931CE6">
            <w:pPr>
              <w:spacing w:after="0" w:line="293" w:lineRule="atLeast"/>
              <w:jc w:val="center"/>
              <w:rPr>
                <w:rFonts w:ascii="Times New Roman" w:eastAsia="Times New Roman" w:hAnsi="Times New Roman" w:cs="Times New Roman"/>
                <w:szCs w:val="13"/>
              </w:rPr>
            </w:pPr>
            <w:r w:rsidRPr="000E6D0B">
              <w:rPr>
                <w:rFonts w:ascii="Times New Roman" w:eastAsia="Times New Roman" w:hAnsi="Times New Roman" w:cs="Times New Roman"/>
                <w:szCs w:val="13"/>
              </w:rPr>
              <w:t>7</w:t>
            </w:r>
            <w:r w:rsidRPr="000E6D0B">
              <w:rPr>
                <w:rFonts w:ascii="Times New Roman" w:eastAsia="Times New Roman" w:hAnsi="Times New Roman" w:cs="Times New Roman"/>
                <w:szCs w:val="13"/>
                <w:vertAlign w:val="superscript"/>
              </w:rPr>
              <w:t>th</w:t>
            </w:r>
            <w:r w:rsidRPr="000E6D0B">
              <w:rPr>
                <w:rFonts w:ascii="Times New Roman" w:eastAsia="Times New Roman" w:hAnsi="Times New Roman" w:cs="Times New Roman"/>
                <w:szCs w:val="13"/>
              </w:rPr>
              <w:t xml:space="preserve"> Class</w:t>
            </w:r>
          </w:p>
          <w:p w14:paraId="4C811EDB" w14:textId="33CAD56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Family Counseling, I &amp; II</w:t>
            </w:r>
          </w:p>
          <w:p w14:paraId="09483FF8" w14:textId="77777777" w:rsidR="00931CE6" w:rsidRPr="000E6D0B" w:rsidRDefault="00931CE6" w:rsidP="00E83128">
            <w:pPr>
              <w:spacing w:after="0" w:line="293" w:lineRule="atLeast"/>
              <w:rPr>
                <w:rFonts w:ascii="Times New Roman" w:eastAsia="Times New Roman" w:hAnsi="Times New Roman" w:cs="Times New Roman"/>
                <w:szCs w:val="13"/>
              </w:rPr>
            </w:pPr>
          </w:p>
          <w:p w14:paraId="3ACFF581" w14:textId="1A3E31F0" w:rsidR="00931CE6" w:rsidRPr="000E6D0B" w:rsidRDefault="00931CE6" w:rsidP="00E83128">
            <w:pPr>
              <w:spacing w:after="0" w:line="293" w:lineRule="atLeast"/>
              <w:rPr>
                <w:rFonts w:ascii="Times New Roman" w:eastAsia="Times New Roman" w:hAnsi="Times New Roman" w:cs="Times New Roman"/>
                <w:szCs w:val="13"/>
              </w:rPr>
            </w:pP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BF3F01" w14:textId="644392C4" w:rsidR="00994A36" w:rsidRPr="000E6D0B" w:rsidRDefault="00994A36" w:rsidP="00E83128">
            <w:pPr>
              <w:spacing w:after="0" w:line="293" w:lineRule="atLeast"/>
              <w:rPr>
                <w:rFonts w:ascii="Times New Roman" w:eastAsia="Times New Roman" w:hAnsi="Times New Roman" w:cs="Times New Roman"/>
                <w:szCs w:val="13"/>
              </w:rPr>
            </w:pPr>
            <w:hyperlink r:id="rId6" w:anchor="17368356" w:tooltip="Click to Continue &gt; by Counterflix" w:history="1">
              <w:r w:rsidRPr="000E6D0B">
                <w:rPr>
                  <w:rFonts w:ascii="Times New Roman" w:eastAsia="Times New Roman" w:hAnsi="Times New Roman" w:cs="Times New Roman"/>
                  <w:color w:val="0137B0"/>
                  <w:szCs w:val="13"/>
                </w:rPr>
                <w:t>Marriage Counseling</w:t>
              </w:r>
              <w:r w:rsidRPr="000E6D0B">
                <w:rPr>
                  <w:rFonts w:ascii="Times New Roman" w:eastAsia="Times New Roman" w:hAnsi="Times New Roman" w:cs="Times New Roman"/>
                  <w:noProof/>
                  <w:color w:val="0137B0"/>
                  <w:szCs w:val="13"/>
                </w:rPr>
                <w:drawing>
                  <wp:inline distT="0" distB="0" distL="0" distR="0" wp14:anchorId="4B2DCDA2" wp14:editId="37368FE0">
                    <wp:extent cx="95250" cy="95250"/>
                    <wp:effectExtent l="0" t="0" r="0" b="0"/>
                    <wp:docPr id="4" name="Picture 4" descr="http://cdncache-a.akamaihd.net/items/it/img/arrow-10x10.png">
                      <a:hlinkClick xmlns:a="http://schemas.openxmlformats.org/drawingml/2006/main" r:id="rId7" tooltip="&quot;Click to Continue &gt; by Counterfli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cache-a.akamaihd.net/items/it/img/arrow-10x10.png">
                              <a:hlinkClick r:id="rId7" tooltip="&quot;Click to Continue &gt; by Counterflix&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0E6D0B">
              <w:rPr>
                <w:rFonts w:ascii="Times New Roman" w:eastAsia="Times New Roman" w:hAnsi="Times New Roman" w:cs="Times New Roman"/>
                <w:szCs w:val="13"/>
              </w:rPr>
              <w:t xml:space="preserve">: A Christian Approach to Counseling Couples </w:t>
            </w:r>
            <w:r w:rsidR="00931CE6" w:rsidRPr="000E6D0B">
              <w:rPr>
                <w:rFonts w:ascii="Times New Roman" w:eastAsia="Times New Roman" w:hAnsi="Times New Roman" w:cs="Times New Roman"/>
                <w:szCs w:val="13"/>
              </w:rPr>
              <w:t>Wednesday (</w:t>
            </w:r>
            <w:r w:rsidR="00597873" w:rsidRPr="000E6D0B">
              <w:rPr>
                <w:rFonts w:ascii="Times New Roman" w:eastAsia="Times New Roman" w:hAnsi="Times New Roman" w:cs="Times New Roman"/>
                <w:szCs w:val="13"/>
              </w:rPr>
              <w:t>1</w:t>
            </w:r>
            <w:r w:rsidR="00597873" w:rsidRPr="000E6D0B">
              <w:rPr>
                <w:rFonts w:ascii="Times New Roman" w:eastAsia="Times New Roman" w:hAnsi="Times New Roman" w:cs="Times New Roman"/>
                <w:szCs w:val="13"/>
                <w:vertAlign w:val="superscript"/>
              </w:rPr>
              <w:t>st</w:t>
            </w:r>
            <w:r w:rsidR="00597873" w:rsidRPr="000E6D0B">
              <w:rPr>
                <w:rFonts w:ascii="Times New Roman" w:eastAsia="Times New Roman" w:hAnsi="Times New Roman" w:cs="Times New Roman"/>
                <w:szCs w:val="13"/>
              </w:rPr>
              <w:t xml:space="preserve"> Semester)</w:t>
            </w:r>
          </w:p>
          <w:p w14:paraId="570A1F4B" w14:textId="095B9A61" w:rsidR="00931CE6" w:rsidRPr="000E6D0B" w:rsidRDefault="00931CE6" w:rsidP="00E83128">
            <w:pPr>
              <w:spacing w:after="0" w:line="293" w:lineRule="atLeast"/>
              <w:rPr>
                <w:rFonts w:ascii="Times New Roman" w:eastAsia="Times New Roman" w:hAnsi="Times New Roman" w:cs="Times New Roman"/>
                <w:szCs w:val="13"/>
              </w:rPr>
            </w:pP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5F5A63"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0830817697</w:t>
            </w:r>
          </w:p>
        </w:tc>
      </w:tr>
      <w:tr w:rsidR="00AF321B" w:rsidRPr="000E6D0B" w14:paraId="4EA0D8C2" w14:textId="77777777" w:rsidTr="000E6D0B">
        <w:trPr>
          <w:trHeight w:val="1241"/>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0FC9DC" w14:textId="5A1E8E65" w:rsidR="00994A36" w:rsidRPr="000E6D0B" w:rsidRDefault="00994A36" w:rsidP="00994A36">
            <w:pPr>
              <w:spacing w:after="0" w:line="293" w:lineRule="atLeast"/>
              <w:jc w:val="center"/>
              <w:rPr>
                <w:rFonts w:ascii="Times New Roman" w:eastAsia="Times New Roman" w:hAnsi="Times New Roman" w:cs="Times New Roman"/>
                <w:i/>
                <w:iCs/>
                <w:color w:val="FF0000"/>
                <w:sz w:val="20"/>
                <w:szCs w:val="10"/>
                <w:u w:val="single"/>
              </w:rPr>
            </w:pPr>
            <w:r w:rsidRPr="000E6D0B">
              <w:rPr>
                <w:rFonts w:ascii="Times New Roman" w:eastAsia="Times New Roman" w:hAnsi="Times New Roman" w:cs="Times New Roman"/>
                <w:i/>
                <w:iCs/>
                <w:color w:val="FF0000"/>
                <w:sz w:val="20"/>
                <w:szCs w:val="10"/>
                <w:u w:val="single"/>
              </w:rPr>
              <w:t>1</w:t>
            </w:r>
            <w:r w:rsidRPr="000E6D0B">
              <w:rPr>
                <w:rFonts w:ascii="Times New Roman" w:eastAsia="Times New Roman" w:hAnsi="Times New Roman" w:cs="Times New Roman"/>
                <w:i/>
                <w:iCs/>
                <w:color w:val="FF0000"/>
                <w:sz w:val="20"/>
                <w:szCs w:val="10"/>
                <w:u w:val="single"/>
                <w:vertAlign w:val="superscript"/>
              </w:rPr>
              <w:t>st</w:t>
            </w:r>
            <w:r w:rsidRPr="000E6D0B">
              <w:rPr>
                <w:rFonts w:ascii="Times New Roman" w:eastAsia="Times New Roman" w:hAnsi="Times New Roman" w:cs="Times New Roman"/>
                <w:i/>
                <w:iCs/>
                <w:color w:val="FF0000"/>
                <w:sz w:val="20"/>
                <w:szCs w:val="10"/>
                <w:u w:val="single"/>
              </w:rPr>
              <w:t xml:space="preserve"> Class </w:t>
            </w:r>
            <w:r w:rsidR="00763D5C" w:rsidRPr="000E6D0B">
              <w:rPr>
                <w:rFonts w:ascii="Times New Roman" w:eastAsia="Times New Roman" w:hAnsi="Times New Roman" w:cs="Times New Roman"/>
                <w:i/>
                <w:iCs/>
                <w:color w:val="FF0000"/>
                <w:sz w:val="20"/>
                <w:szCs w:val="10"/>
                <w:u w:val="single"/>
              </w:rPr>
              <w:t xml:space="preserve">September </w:t>
            </w:r>
            <w:r w:rsidRPr="000E6D0B">
              <w:rPr>
                <w:rFonts w:ascii="Times New Roman" w:eastAsia="Times New Roman" w:hAnsi="Times New Roman" w:cs="Times New Roman"/>
                <w:i/>
                <w:iCs/>
                <w:color w:val="FF0000"/>
                <w:sz w:val="20"/>
                <w:szCs w:val="10"/>
                <w:u w:val="single"/>
              </w:rPr>
              <w:t>20</w:t>
            </w:r>
            <w:r w:rsidR="00763D5C" w:rsidRPr="000E6D0B">
              <w:rPr>
                <w:rFonts w:ascii="Times New Roman" w:eastAsia="Times New Roman" w:hAnsi="Times New Roman" w:cs="Times New Roman"/>
                <w:i/>
                <w:iCs/>
                <w:color w:val="FF0000"/>
                <w:sz w:val="20"/>
                <w:szCs w:val="10"/>
                <w:u w:val="single"/>
              </w:rPr>
              <w:t>25</w:t>
            </w:r>
          </w:p>
          <w:p w14:paraId="6DB82DB5" w14:textId="5B26797E" w:rsidR="00994A36" w:rsidRPr="000E6D0B" w:rsidRDefault="00994A36" w:rsidP="003D458F">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Theology Exposition of the Holy Spirit I &amp; II</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A98DB7" w14:textId="6A15A9A6" w:rsidR="00597873" w:rsidRPr="000E6D0B" w:rsidRDefault="00994A36" w:rsidP="003D458F">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T</w:t>
            </w:r>
            <w:r w:rsidR="00931CE6" w:rsidRPr="000E6D0B">
              <w:rPr>
                <w:rFonts w:ascii="Times New Roman" w:eastAsia="Times New Roman" w:hAnsi="Times New Roman" w:cs="Times New Roman"/>
                <w:szCs w:val="13"/>
              </w:rPr>
              <w:t>h</w:t>
            </w:r>
            <w:r w:rsidRPr="000E6D0B">
              <w:rPr>
                <w:rFonts w:ascii="Times New Roman" w:eastAsia="Times New Roman" w:hAnsi="Times New Roman" w:cs="Times New Roman"/>
                <w:szCs w:val="13"/>
              </w:rPr>
              <w:t xml:space="preserve">e Holy Spirit    </w:t>
            </w:r>
          </w:p>
          <w:p w14:paraId="4DBE6EEA" w14:textId="334A8733" w:rsidR="00994A36" w:rsidRPr="000E6D0B" w:rsidRDefault="00597873" w:rsidP="003D458F">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Wednesday</w:t>
            </w:r>
            <w:r w:rsidR="00994A36" w:rsidRPr="000E6D0B">
              <w:rPr>
                <w:rFonts w:ascii="Times New Roman" w:eastAsia="Times New Roman" w:hAnsi="Times New Roman" w:cs="Times New Roman"/>
                <w:szCs w:val="13"/>
              </w:rPr>
              <w:t xml:space="preserve">   </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96A9B6"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w:t>
            </w:r>
          </w:p>
          <w:p w14:paraId="1DB1F215" w14:textId="3CF5825B"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0830815368</w:t>
            </w:r>
          </w:p>
        </w:tc>
      </w:tr>
      <w:tr w:rsidR="00AF321B" w:rsidRPr="000E6D0B" w14:paraId="74869661" w14:textId="77777777" w:rsidTr="000E6D0B">
        <w:trPr>
          <w:trHeight w:val="828"/>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32A3D4" w14:textId="5D5A17AD" w:rsidR="00994A36" w:rsidRPr="000E6D0B" w:rsidRDefault="00994A36" w:rsidP="00994A36">
            <w:pPr>
              <w:spacing w:after="0" w:line="293" w:lineRule="atLeast"/>
              <w:jc w:val="center"/>
              <w:rPr>
                <w:rFonts w:ascii="Times New Roman" w:eastAsia="Times New Roman" w:hAnsi="Times New Roman" w:cs="Times New Roman"/>
                <w:i/>
                <w:iCs/>
                <w:color w:val="FF0000"/>
                <w:sz w:val="21"/>
                <w:szCs w:val="11"/>
                <w:u w:val="single"/>
              </w:rPr>
            </w:pPr>
            <w:r w:rsidRPr="000E6D0B">
              <w:rPr>
                <w:rFonts w:ascii="Times New Roman" w:eastAsia="Times New Roman" w:hAnsi="Times New Roman" w:cs="Times New Roman"/>
                <w:i/>
                <w:iCs/>
                <w:color w:val="FF0000"/>
                <w:sz w:val="21"/>
                <w:szCs w:val="11"/>
                <w:u w:val="single"/>
              </w:rPr>
              <w:t xml:space="preserve">Work on </w:t>
            </w:r>
            <w:r w:rsidR="003D458F" w:rsidRPr="000E6D0B">
              <w:rPr>
                <w:rFonts w:ascii="Times New Roman" w:eastAsia="Times New Roman" w:hAnsi="Times New Roman" w:cs="Times New Roman"/>
                <w:i/>
                <w:iCs/>
                <w:color w:val="FF0000"/>
                <w:sz w:val="21"/>
                <w:szCs w:val="11"/>
                <w:u w:val="single"/>
              </w:rPr>
              <w:t>throughout</w:t>
            </w:r>
            <w:r w:rsidRPr="000E6D0B">
              <w:rPr>
                <w:rFonts w:ascii="Times New Roman" w:eastAsia="Times New Roman" w:hAnsi="Times New Roman" w:cs="Times New Roman"/>
                <w:i/>
                <w:iCs/>
                <w:color w:val="FF0000"/>
                <w:sz w:val="21"/>
                <w:szCs w:val="11"/>
                <w:u w:val="single"/>
              </w:rPr>
              <w:t xml:space="preserve"> Semester</w:t>
            </w:r>
          </w:p>
          <w:p w14:paraId="0BA86F1C" w14:textId="2F1AF4EB" w:rsidR="00994A36" w:rsidRPr="000E6D0B" w:rsidRDefault="00994A36" w:rsidP="003D458F">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Dissertation Preparation</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9F5BC4" w14:textId="63595F7A" w:rsidR="00994A36" w:rsidRPr="000E6D0B" w:rsidRDefault="00994A36" w:rsidP="00994A36">
            <w:pPr>
              <w:spacing w:after="0" w:line="293" w:lineRule="atLeast"/>
              <w:jc w:val="center"/>
              <w:rPr>
                <w:rFonts w:ascii="Times New Roman" w:eastAsia="Times New Roman" w:hAnsi="Times New Roman" w:cs="Times New Roman"/>
                <w:i/>
                <w:iCs/>
                <w:color w:val="FF0000"/>
                <w:szCs w:val="13"/>
              </w:rPr>
            </w:pPr>
            <w:r w:rsidRPr="000E6D0B">
              <w:rPr>
                <w:rFonts w:ascii="Times New Roman" w:eastAsia="Times New Roman" w:hAnsi="Times New Roman" w:cs="Times New Roman"/>
                <w:i/>
                <w:iCs/>
                <w:color w:val="FF0000"/>
                <w:szCs w:val="13"/>
              </w:rPr>
              <w:t>Week 2 Provide Dissertation Topic for Approval</w:t>
            </w:r>
          </w:p>
          <w:p w14:paraId="57BB3679" w14:textId="0AF63015" w:rsidR="00994A36" w:rsidRPr="000E6D0B" w:rsidRDefault="00994A36" w:rsidP="00994A36">
            <w:pPr>
              <w:spacing w:after="0" w:line="293" w:lineRule="atLeast"/>
              <w:jc w:val="center"/>
              <w:rPr>
                <w:rFonts w:ascii="Times New Roman" w:eastAsia="Times New Roman" w:hAnsi="Times New Roman" w:cs="Times New Roman"/>
                <w:szCs w:val="13"/>
              </w:rPr>
            </w:pPr>
            <w:r w:rsidRPr="000E6D0B">
              <w:rPr>
                <w:rFonts w:ascii="Times New Roman" w:eastAsia="Times New Roman" w:hAnsi="Times New Roman" w:cs="Times New Roman"/>
                <w:szCs w:val="13"/>
              </w:rPr>
              <w:t>See Dr. Coleman (Jackson DCCJ Branch)</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25ADBA"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w:t>
            </w:r>
          </w:p>
        </w:tc>
      </w:tr>
      <w:tr w:rsidR="00AF321B" w:rsidRPr="000E6D0B" w14:paraId="0E4D15DF" w14:textId="77777777" w:rsidTr="000E6D0B">
        <w:trPr>
          <w:trHeight w:val="828"/>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13D8AF" w14:textId="6E8E5458" w:rsidR="00994A36" w:rsidRPr="000E6D0B" w:rsidRDefault="00994A36" w:rsidP="00994A36">
            <w:pPr>
              <w:spacing w:after="0" w:line="293" w:lineRule="atLeast"/>
              <w:jc w:val="center"/>
              <w:rPr>
                <w:rFonts w:ascii="Times New Roman" w:eastAsia="Times New Roman" w:hAnsi="Times New Roman" w:cs="Times New Roman"/>
                <w:i/>
                <w:iCs/>
                <w:color w:val="FF0000"/>
                <w:sz w:val="20"/>
                <w:szCs w:val="10"/>
                <w:u w:val="single"/>
              </w:rPr>
            </w:pPr>
            <w:r w:rsidRPr="000E6D0B">
              <w:rPr>
                <w:rFonts w:ascii="Times New Roman" w:eastAsia="Times New Roman" w:hAnsi="Times New Roman" w:cs="Times New Roman"/>
                <w:color w:val="FF0000"/>
                <w:sz w:val="20"/>
                <w:szCs w:val="10"/>
                <w:u w:val="single"/>
              </w:rPr>
              <w:t>2</w:t>
            </w:r>
            <w:r w:rsidRPr="000E6D0B">
              <w:rPr>
                <w:rFonts w:ascii="Times New Roman" w:eastAsia="Times New Roman" w:hAnsi="Times New Roman" w:cs="Times New Roman"/>
                <w:color w:val="FF0000"/>
                <w:sz w:val="20"/>
                <w:szCs w:val="10"/>
                <w:u w:val="single"/>
                <w:vertAlign w:val="superscript"/>
              </w:rPr>
              <w:t>nd</w:t>
            </w:r>
            <w:r w:rsidRPr="000E6D0B">
              <w:rPr>
                <w:rFonts w:ascii="Times New Roman" w:eastAsia="Times New Roman" w:hAnsi="Times New Roman" w:cs="Times New Roman"/>
                <w:i/>
                <w:iCs/>
                <w:color w:val="FF0000"/>
                <w:sz w:val="20"/>
                <w:szCs w:val="10"/>
                <w:u w:val="single"/>
              </w:rPr>
              <w:t xml:space="preserve"> Class </w:t>
            </w:r>
          </w:p>
          <w:p w14:paraId="6A43F0F6" w14:textId="0B5284C7" w:rsidR="00994A36" w:rsidRPr="000E6D0B" w:rsidRDefault="00994A36" w:rsidP="003D458F">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Christian</w:t>
            </w:r>
            <w:hyperlink r:id="rId9" w:anchor="15216536" w:tooltip="Click to Continue &gt; by Counterflix" w:history="1">
              <w:r w:rsidRPr="000E6D0B">
                <w:rPr>
                  <w:rFonts w:ascii="Times New Roman" w:eastAsia="Times New Roman" w:hAnsi="Times New Roman" w:cs="Times New Roman"/>
                  <w:color w:val="0137B0"/>
                  <w:szCs w:val="13"/>
                </w:rPr>
                <w:t xml:space="preserve"> Philosophy</w:t>
              </w:r>
              <w:r w:rsidRPr="000E6D0B">
                <w:rPr>
                  <w:rFonts w:ascii="Times New Roman" w:eastAsia="Times New Roman" w:hAnsi="Times New Roman" w:cs="Times New Roman"/>
                  <w:noProof/>
                  <w:color w:val="0137B0"/>
                  <w:szCs w:val="13"/>
                </w:rPr>
                <w:drawing>
                  <wp:inline distT="0" distB="0" distL="0" distR="0" wp14:anchorId="433A5DEA" wp14:editId="3131B62C">
                    <wp:extent cx="95250" cy="95250"/>
                    <wp:effectExtent l="0" t="0" r="0" b="0"/>
                    <wp:docPr id="3" name="Picture 3" descr="http://cdncache-a.akamaihd.net/items/it/img/arrow-10x10.png">
                      <a:hlinkClick xmlns:a="http://schemas.openxmlformats.org/drawingml/2006/main" r:id="rId10" tooltip="&quot;Click to Continue &gt; by Counterfli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a.akamaihd.net/items/it/img/arrow-10x10.png">
                              <a:hlinkClick r:id="rId10" tooltip="&quot;Click to Continue &gt; by Counterflix&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hyperlink>
            <w:r w:rsidRPr="000E6D0B">
              <w:rPr>
                <w:rFonts w:ascii="Times New Roman" w:eastAsia="Times New Roman" w:hAnsi="Times New Roman" w:cs="Times New Roman"/>
                <w:szCs w:val="13"/>
              </w:rPr>
              <w:t xml:space="preserve"> I &amp; II</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7FF298" w14:textId="17AE0066"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xml:space="preserve"> Philosophical Foundations for a Christian Worldview                             </w:t>
            </w:r>
            <w:r w:rsidR="003D458F" w:rsidRPr="000E6D0B">
              <w:rPr>
                <w:rFonts w:ascii="Times New Roman" w:eastAsia="Times New Roman" w:hAnsi="Times New Roman" w:cs="Times New Roman"/>
                <w:szCs w:val="13"/>
              </w:rPr>
              <w:t xml:space="preserve">  </w:t>
            </w:r>
            <w:r w:rsidRPr="000E6D0B">
              <w:rPr>
                <w:rFonts w:ascii="Times New Roman" w:eastAsia="Times New Roman" w:hAnsi="Times New Roman" w:cs="Times New Roman"/>
                <w:szCs w:val="13"/>
              </w:rPr>
              <w:t>Wednesday</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8A9A46"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0830826947</w:t>
            </w:r>
          </w:p>
        </w:tc>
      </w:tr>
      <w:tr w:rsidR="00AF321B" w:rsidRPr="000E6D0B" w14:paraId="6606C3E6" w14:textId="77777777" w:rsidTr="000E6D0B">
        <w:trPr>
          <w:trHeight w:val="413"/>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F68469" w14:textId="5EB8DD31" w:rsidR="003D458F" w:rsidRPr="000E6D0B" w:rsidRDefault="00994A36" w:rsidP="003D458F">
            <w:pPr>
              <w:spacing w:after="0" w:line="293" w:lineRule="atLeast"/>
              <w:jc w:val="center"/>
              <w:rPr>
                <w:rFonts w:ascii="Times New Roman" w:eastAsia="Times New Roman" w:hAnsi="Times New Roman" w:cs="Times New Roman"/>
                <w:i/>
                <w:iCs/>
                <w:color w:val="FF0000"/>
                <w:sz w:val="20"/>
                <w:szCs w:val="10"/>
                <w:u w:val="single"/>
              </w:rPr>
            </w:pPr>
            <w:r w:rsidRPr="000E6D0B">
              <w:rPr>
                <w:rFonts w:ascii="Times New Roman" w:eastAsia="Times New Roman" w:hAnsi="Times New Roman" w:cs="Times New Roman"/>
                <w:color w:val="FF0000"/>
                <w:sz w:val="20"/>
                <w:szCs w:val="10"/>
              </w:rPr>
              <w:t> </w:t>
            </w:r>
            <w:r w:rsidR="00763D5C" w:rsidRPr="000E6D0B">
              <w:rPr>
                <w:rFonts w:ascii="Times New Roman" w:eastAsia="Times New Roman" w:hAnsi="Times New Roman" w:cs="Times New Roman"/>
                <w:color w:val="FF0000"/>
                <w:sz w:val="20"/>
                <w:szCs w:val="10"/>
              </w:rPr>
              <w:t>3</w:t>
            </w:r>
            <w:r w:rsidR="00763D5C" w:rsidRPr="000E6D0B">
              <w:rPr>
                <w:rFonts w:ascii="Times New Roman" w:eastAsia="Times New Roman" w:hAnsi="Times New Roman" w:cs="Times New Roman"/>
                <w:color w:val="FF0000"/>
                <w:sz w:val="20"/>
                <w:szCs w:val="10"/>
                <w:vertAlign w:val="superscript"/>
              </w:rPr>
              <w:t>rd</w:t>
            </w:r>
            <w:r w:rsidR="00763D5C" w:rsidRPr="000E6D0B">
              <w:rPr>
                <w:rFonts w:ascii="Times New Roman" w:eastAsia="Times New Roman" w:hAnsi="Times New Roman" w:cs="Times New Roman"/>
                <w:color w:val="FF0000"/>
                <w:sz w:val="20"/>
                <w:szCs w:val="10"/>
              </w:rPr>
              <w:t xml:space="preserve">. </w:t>
            </w:r>
            <w:r w:rsidR="003D458F" w:rsidRPr="000E6D0B">
              <w:rPr>
                <w:rFonts w:ascii="Times New Roman" w:eastAsia="Times New Roman" w:hAnsi="Times New Roman" w:cs="Times New Roman"/>
                <w:i/>
                <w:iCs/>
                <w:color w:val="FF0000"/>
                <w:sz w:val="20"/>
                <w:szCs w:val="10"/>
                <w:u w:val="single"/>
              </w:rPr>
              <w:t>Class 20</w:t>
            </w:r>
            <w:r w:rsidR="00763D5C" w:rsidRPr="000E6D0B">
              <w:rPr>
                <w:rFonts w:ascii="Times New Roman" w:eastAsia="Times New Roman" w:hAnsi="Times New Roman" w:cs="Times New Roman"/>
                <w:i/>
                <w:iCs/>
                <w:color w:val="FF0000"/>
                <w:sz w:val="20"/>
                <w:szCs w:val="10"/>
                <w:u w:val="single"/>
              </w:rPr>
              <w:t>26</w:t>
            </w:r>
          </w:p>
          <w:p w14:paraId="7EF3BE40" w14:textId="77777777" w:rsidR="003D458F" w:rsidRPr="000E6D0B" w:rsidRDefault="003D458F" w:rsidP="00E83128">
            <w:pPr>
              <w:spacing w:after="0" w:line="293" w:lineRule="atLeast"/>
              <w:rPr>
                <w:rFonts w:ascii="Times New Roman" w:eastAsia="Times New Roman" w:hAnsi="Times New Roman" w:cs="Times New Roman"/>
                <w:szCs w:val="13"/>
              </w:rPr>
            </w:pPr>
          </w:p>
          <w:p w14:paraId="3E4CC675" w14:textId="2235A47B"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Apologetics I &amp; II</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7B7100" w14:textId="77777777" w:rsidR="0030523B"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Christian Apologetics</w:t>
            </w:r>
            <w:r w:rsidR="003D458F" w:rsidRPr="000E6D0B">
              <w:rPr>
                <w:rFonts w:ascii="Times New Roman" w:eastAsia="Times New Roman" w:hAnsi="Times New Roman" w:cs="Times New Roman"/>
                <w:szCs w:val="13"/>
              </w:rPr>
              <w:t xml:space="preserve">   </w:t>
            </w:r>
          </w:p>
          <w:p w14:paraId="2266440F" w14:textId="0942BFC9" w:rsidR="00994A36" w:rsidRPr="000E6D0B" w:rsidRDefault="0030523B"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Wednesday</w:t>
            </w:r>
            <w:r w:rsidR="003D458F" w:rsidRPr="000E6D0B">
              <w:rPr>
                <w:rFonts w:ascii="Times New Roman" w:eastAsia="Times New Roman" w:hAnsi="Times New Roman" w:cs="Times New Roman"/>
                <w:szCs w:val="13"/>
              </w:rPr>
              <w:t xml:space="preserve">                                                                               </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4DA6DA"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0801038227</w:t>
            </w:r>
          </w:p>
        </w:tc>
      </w:tr>
      <w:tr w:rsidR="00AF321B" w:rsidRPr="000E6D0B" w14:paraId="2D854783" w14:textId="77777777" w:rsidTr="000E6D0B">
        <w:trPr>
          <w:trHeight w:val="828"/>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F3F115" w14:textId="4A6E8CFC" w:rsidR="00994A36" w:rsidRPr="000E6D0B" w:rsidRDefault="00BE76EC" w:rsidP="00931CE6">
            <w:pPr>
              <w:spacing w:after="0" w:line="293" w:lineRule="atLeast"/>
              <w:jc w:val="center"/>
              <w:rPr>
                <w:rFonts w:ascii="Times New Roman" w:eastAsia="Times New Roman" w:hAnsi="Times New Roman" w:cs="Times New Roman"/>
                <w:i/>
                <w:iCs/>
                <w:color w:val="FF0000"/>
                <w:szCs w:val="13"/>
                <w:u w:val="single"/>
              </w:rPr>
            </w:pPr>
            <w:r w:rsidRPr="000E6D0B">
              <w:rPr>
                <w:rFonts w:ascii="Times New Roman" w:eastAsia="Times New Roman" w:hAnsi="Times New Roman" w:cs="Times New Roman"/>
                <w:i/>
                <w:iCs/>
                <w:color w:val="FF0000"/>
                <w:sz w:val="20"/>
                <w:szCs w:val="10"/>
                <w:u w:val="single"/>
              </w:rPr>
              <w:t>4</w:t>
            </w:r>
            <w:r w:rsidRPr="000E6D0B">
              <w:rPr>
                <w:rFonts w:ascii="Times New Roman" w:eastAsia="Times New Roman" w:hAnsi="Times New Roman" w:cs="Times New Roman"/>
                <w:i/>
                <w:iCs/>
                <w:color w:val="FF0000"/>
                <w:sz w:val="20"/>
                <w:szCs w:val="10"/>
                <w:u w:val="single"/>
                <w:vertAlign w:val="superscript"/>
              </w:rPr>
              <w:t>th</w:t>
            </w:r>
            <w:r w:rsidRPr="000E6D0B">
              <w:rPr>
                <w:rFonts w:ascii="Times New Roman" w:eastAsia="Times New Roman" w:hAnsi="Times New Roman" w:cs="Times New Roman"/>
                <w:i/>
                <w:iCs/>
                <w:color w:val="FF0000"/>
                <w:sz w:val="20"/>
                <w:szCs w:val="10"/>
                <w:u w:val="single"/>
              </w:rPr>
              <w:t>.</w:t>
            </w:r>
            <w:r w:rsidR="00994A36" w:rsidRPr="000E6D0B">
              <w:rPr>
                <w:rFonts w:ascii="Times New Roman" w:eastAsia="Times New Roman" w:hAnsi="Times New Roman" w:cs="Times New Roman"/>
                <w:i/>
                <w:iCs/>
                <w:color w:val="FF0000"/>
                <w:sz w:val="20"/>
                <w:szCs w:val="10"/>
                <w:u w:val="single"/>
              </w:rPr>
              <w:t>Class 2</w:t>
            </w:r>
            <w:r w:rsidRPr="000E6D0B">
              <w:rPr>
                <w:rFonts w:ascii="Times New Roman" w:eastAsia="Times New Roman" w:hAnsi="Times New Roman" w:cs="Times New Roman"/>
                <w:i/>
                <w:iCs/>
                <w:color w:val="FF0000"/>
                <w:sz w:val="20"/>
                <w:szCs w:val="10"/>
                <w:u w:val="single"/>
              </w:rPr>
              <w:t>0</w:t>
            </w:r>
            <w:r w:rsidR="00763D5C" w:rsidRPr="000E6D0B">
              <w:rPr>
                <w:rFonts w:ascii="Times New Roman" w:eastAsia="Times New Roman" w:hAnsi="Times New Roman" w:cs="Times New Roman"/>
                <w:i/>
                <w:iCs/>
                <w:color w:val="FF0000"/>
                <w:sz w:val="20"/>
                <w:szCs w:val="10"/>
                <w:u w:val="single"/>
              </w:rPr>
              <w:t>26</w:t>
            </w:r>
          </w:p>
          <w:p w14:paraId="2C962C11" w14:textId="77BC8980"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Christology I &amp; II</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682407" w14:textId="5C9BF915" w:rsidR="003D458F" w:rsidRPr="000E6D0B" w:rsidRDefault="00597873"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Wednesday</w:t>
            </w:r>
            <w:r w:rsidR="003D458F" w:rsidRPr="000E6D0B">
              <w:rPr>
                <w:rFonts w:ascii="Times New Roman" w:eastAsia="Times New Roman" w:hAnsi="Times New Roman" w:cs="Times New Roman"/>
                <w:szCs w:val="13"/>
              </w:rPr>
              <w:t xml:space="preserve">                                                                                                                   </w:t>
            </w:r>
          </w:p>
          <w:p w14:paraId="18255607" w14:textId="537EA04D"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Christology: A Global Introduction</w:t>
            </w:r>
            <w:r w:rsidR="002C4507" w:rsidRPr="000E6D0B">
              <w:rPr>
                <w:rFonts w:ascii="Times New Roman" w:eastAsia="Times New Roman" w:hAnsi="Times New Roman" w:cs="Times New Roman"/>
                <w:szCs w:val="13"/>
              </w:rPr>
              <w:t>s</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6219D1"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0801026210</w:t>
            </w:r>
          </w:p>
        </w:tc>
      </w:tr>
      <w:tr w:rsidR="00AF321B" w:rsidRPr="000E6D0B" w14:paraId="19851221" w14:textId="77777777" w:rsidTr="000E6D0B">
        <w:trPr>
          <w:trHeight w:val="729"/>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9897E" w14:textId="334FEA73" w:rsidR="003D458F" w:rsidRPr="000E6D0B" w:rsidRDefault="00994A36" w:rsidP="003D458F">
            <w:pPr>
              <w:spacing w:after="0" w:line="293" w:lineRule="atLeast"/>
              <w:jc w:val="center"/>
              <w:rPr>
                <w:rFonts w:ascii="Times New Roman" w:eastAsia="Times New Roman" w:hAnsi="Times New Roman" w:cs="Times New Roman"/>
                <w:i/>
                <w:iCs/>
                <w:color w:val="FF0000"/>
                <w:sz w:val="20"/>
                <w:szCs w:val="10"/>
                <w:u w:val="single"/>
              </w:rPr>
            </w:pPr>
            <w:r w:rsidRPr="000E6D0B">
              <w:rPr>
                <w:rFonts w:ascii="Times New Roman" w:eastAsia="Times New Roman" w:hAnsi="Times New Roman" w:cs="Times New Roman"/>
                <w:szCs w:val="13"/>
              </w:rPr>
              <w:t> </w:t>
            </w:r>
            <w:r w:rsidR="003D458F" w:rsidRPr="000E6D0B">
              <w:rPr>
                <w:rFonts w:ascii="Times New Roman" w:eastAsia="Times New Roman" w:hAnsi="Times New Roman" w:cs="Times New Roman"/>
                <w:i/>
                <w:iCs/>
                <w:color w:val="FF0000"/>
                <w:sz w:val="20"/>
                <w:szCs w:val="10"/>
                <w:u w:val="single"/>
              </w:rPr>
              <w:t xml:space="preserve"> </w:t>
            </w:r>
            <w:r w:rsidR="00BE76EC" w:rsidRPr="000E6D0B">
              <w:rPr>
                <w:rFonts w:ascii="Times New Roman" w:eastAsia="Times New Roman" w:hAnsi="Times New Roman" w:cs="Times New Roman"/>
                <w:i/>
                <w:iCs/>
                <w:color w:val="FF0000"/>
                <w:sz w:val="20"/>
                <w:szCs w:val="10"/>
                <w:u w:val="single"/>
              </w:rPr>
              <w:t>5</w:t>
            </w:r>
            <w:r w:rsidR="00BE76EC" w:rsidRPr="000E6D0B">
              <w:rPr>
                <w:rFonts w:ascii="Times New Roman" w:eastAsia="Times New Roman" w:hAnsi="Times New Roman" w:cs="Times New Roman"/>
                <w:i/>
                <w:iCs/>
                <w:color w:val="FF0000"/>
                <w:sz w:val="20"/>
                <w:szCs w:val="10"/>
                <w:u w:val="single"/>
                <w:vertAlign w:val="superscript"/>
              </w:rPr>
              <w:t>th</w:t>
            </w:r>
            <w:r w:rsidR="00BE76EC" w:rsidRPr="000E6D0B">
              <w:rPr>
                <w:rFonts w:ascii="Times New Roman" w:eastAsia="Times New Roman" w:hAnsi="Times New Roman" w:cs="Times New Roman"/>
                <w:i/>
                <w:iCs/>
                <w:color w:val="FF0000"/>
                <w:sz w:val="20"/>
                <w:szCs w:val="10"/>
                <w:u w:val="single"/>
              </w:rPr>
              <w:t xml:space="preserve"> </w:t>
            </w:r>
            <w:r w:rsidR="003D458F" w:rsidRPr="000E6D0B">
              <w:rPr>
                <w:rFonts w:ascii="Times New Roman" w:eastAsia="Times New Roman" w:hAnsi="Times New Roman" w:cs="Times New Roman"/>
                <w:i/>
                <w:iCs/>
                <w:color w:val="FF0000"/>
                <w:sz w:val="20"/>
                <w:szCs w:val="10"/>
                <w:u w:val="single"/>
              </w:rPr>
              <w:t>Class 20</w:t>
            </w:r>
            <w:r w:rsidR="00BE76EC" w:rsidRPr="000E6D0B">
              <w:rPr>
                <w:rFonts w:ascii="Times New Roman" w:eastAsia="Times New Roman" w:hAnsi="Times New Roman" w:cs="Times New Roman"/>
                <w:i/>
                <w:iCs/>
                <w:color w:val="FF0000"/>
                <w:sz w:val="20"/>
                <w:szCs w:val="10"/>
                <w:u w:val="single"/>
              </w:rPr>
              <w:t>25</w:t>
            </w:r>
            <w:r w:rsidR="003D458F" w:rsidRPr="000E6D0B">
              <w:rPr>
                <w:rFonts w:ascii="Times New Roman" w:eastAsia="Times New Roman" w:hAnsi="Times New Roman" w:cs="Times New Roman"/>
                <w:i/>
                <w:iCs/>
                <w:color w:val="FF0000"/>
                <w:sz w:val="20"/>
                <w:szCs w:val="10"/>
                <w:u w:val="single"/>
              </w:rPr>
              <w:t>-202</w:t>
            </w:r>
            <w:r w:rsidR="006220FA">
              <w:rPr>
                <w:rFonts w:ascii="Times New Roman" w:eastAsia="Times New Roman" w:hAnsi="Times New Roman" w:cs="Times New Roman"/>
                <w:i/>
                <w:iCs/>
                <w:color w:val="FF0000"/>
                <w:sz w:val="20"/>
                <w:szCs w:val="10"/>
                <w:u w:val="single"/>
              </w:rPr>
              <w:t>6</w:t>
            </w:r>
          </w:p>
          <w:p w14:paraId="6D15254F" w14:textId="29A33BE3"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Advance Divinity Missiology I &amp; II</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E8EB3A" w14:textId="0374C032" w:rsidR="003D458F"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w:t>
            </w:r>
            <w:r w:rsidR="003D458F" w:rsidRPr="000E6D0B">
              <w:rPr>
                <w:rFonts w:ascii="Times New Roman" w:eastAsia="Times New Roman" w:hAnsi="Times New Roman" w:cs="Times New Roman"/>
                <w:szCs w:val="13"/>
              </w:rPr>
              <w:t xml:space="preserve">                                                                                                                    Research</w:t>
            </w:r>
          </w:p>
          <w:p w14:paraId="5F4534CB" w14:textId="6C94F6A5"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Missiology: An Intro. to the Foundations, History &amp; Strategies of World Mission</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073B91"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0805410759</w:t>
            </w:r>
          </w:p>
        </w:tc>
      </w:tr>
      <w:tr w:rsidR="00AF321B" w:rsidRPr="000E6D0B" w14:paraId="1FF2F6D3" w14:textId="77777777" w:rsidTr="000E6D0B">
        <w:trPr>
          <w:trHeight w:val="459"/>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0D6B2C" w14:textId="77777777" w:rsidR="003D458F" w:rsidRPr="000E6D0B" w:rsidRDefault="003D458F" w:rsidP="00E83128">
            <w:pPr>
              <w:spacing w:after="0" w:line="293" w:lineRule="atLeast"/>
              <w:rPr>
                <w:rFonts w:ascii="Times New Roman" w:eastAsia="Times New Roman" w:hAnsi="Times New Roman" w:cs="Times New Roman"/>
                <w:szCs w:val="13"/>
              </w:rPr>
            </w:pPr>
          </w:p>
          <w:p w14:paraId="2115378F" w14:textId="29C70B68"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Christian Education I &amp; II</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C37A6" w14:textId="59650F45" w:rsidR="003D458F" w:rsidRPr="000E6D0B" w:rsidRDefault="003D458F"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xml:space="preserve">                                                                      Completed by End </w:t>
            </w:r>
            <w:r w:rsidR="00B65692" w:rsidRPr="000E6D0B">
              <w:rPr>
                <w:rFonts w:ascii="Times New Roman" w:eastAsia="Times New Roman" w:hAnsi="Times New Roman" w:cs="Times New Roman"/>
                <w:szCs w:val="13"/>
              </w:rPr>
              <w:t xml:space="preserve">of </w:t>
            </w:r>
            <w:r w:rsidRPr="000E6D0B">
              <w:rPr>
                <w:rFonts w:ascii="Times New Roman" w:eastAsia="Times New Roman" w:hAnsi="Times New Roman" w:cs="Times New Roman"/>
                <w:szCs w:val="13"/>
              </w:rPr>
              <w:t>Semester</w:t>
            </w:r>
          </w:p>
          <w:p w14:paraId="46012BEF" w14:textId="304C1A5D"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Christian Education Handbook</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FF5880"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0805410600</w:t>
            </w:r>
          </w:p>
        </w:tc>
      </w:tr>
      <w:tr w:rsidR="00AF321B" w:rsidRPr="000E6D0B" w14:paraId="4CF9F86E" w14:textId="77777777" w:rsidTr="000E6D0B">
        <w:trPr>
          <w:trHeight w:val="828"/>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5119F3" w14:textId="1CB6D1D4" w:rsidR="003D458F" w:rsidRPr="000E6D0B" w:rsidRDefault="00BE76EC" w:rsidP="00BE76EC">
            <w:pPr>
              <w:spacing w:after="0" w:line="293" w:lineRule="atLeast"/>
              <w:jc w:val="center"/>
              <w:rPr>
                <w:rFonts w:ascii="Times New Roman" w:eastAsia="Times New Roman" w:hAnsi="Times New Roman" w:cs="Times New Roman"/>
                <w:i/>
                <w:iCs/>
                <w:color w:val="FF0000"/>
                <w:sz w:val="20"/>
                <w:szCs w:val="10"/>
                <w:u w:val="single"/>
              </w:rPr>
            </w:pPr>
            <w:r w:rsidRPr="000E6D0B">
              <w:rPr>
                <w:rFonts w:ascii="Times New Roman" w:eastAsia="Times New Roman" w:hAnsi="Times New Roman" w:cs="Times New Roman"/>
                <w:i/>
                <w:iCs/>
                <w:szCs w:val="13"/>
              </w:rPr>
              <w:t> </w:t>
            </w:r>
            <w:r w:rsidRPr="000E6D0B">
              <w:rPr>
                <w:rFonts w:ascii="Times New Roman" w:eastAsia="Times New Roman" w:hAnsi="Times New Roman" w:cs="Times New Roman"/>
                <w:i/>
                <w:iCs/>
                <w:color w:val="FF0000"/>
                <w:sz w:val="20"/>
                <w:szCs w:val="10"/>
              </w:rPr>
              <w:t>6</w:t>
            </w:r>
            <w:r w:rsidRPr="000E6D0B">
              <w:rPr>
                <w:rFonts w:ascii="Times New Roman" w:eastAsia="Times New Roman" w:hAnsi="Times New Roman" w:cs="Times New Roman"/>
                <w:i/>
                <w:iCs/>
                <w:color w:val="FF0000"/>
                <w:sz w:val="20"/>
                <w:szCs w:val="10"/>
                <w:vertAlign w:val="superscript"/>
              </w:rPr>
              <w:t xml:space="preserve">th </w:t>
            </w:r>
            <w:r w:rsidRPr="000E6D0B">
              <w:rPr>
                <w:rFonts w:ascii="Times New Roman" w:eastAsia="Times New Roman" w:hAnsi="Times New Roman" w:cs="Times New Roman"/>
                <w:i/>
                <w:iCs/>
                <w:color w:val="FF0000"/>
                <w:sz w:val="20"/>
                <w:szCs w:val="10"/>
                <w:u w:val="single"/>
              </w:rPr>
              <w:t>Class 2025-2026</w:t>
            </w:r>
            <w:r w:rsidR="00994A36" w:rsidRPr="000E6D0B">
              <w:rPr>
                <w:rFonts w:ascii="Times New Roman" w:eastAsia="Times New Roman" w:hAnsi="Times New Roman" w:cs="Times New Roman"/>
                <w:b/>
                <w:sz w:val="20"/>
                <w:szCs w:val="13"/>
                <w:u w:val="single"/>
              </w:rPr>
              <w:t> </w:t>
            </w:r>
          </w:p>
          <w:p w14:paraId="11DA8412" w14:textId="385D6734" w:rsidR="00994A36" w:rsidRPr="000E6D0B" w:rsidRDefault="00994A36" w:rsidP="00E83128">
            <w:pPr>
              <w:spacing w:after="0" w:line="293" w:lineRule="atLeast"/>
              <w:rPr>
                <w:rFonts w:ascii="Times New Roman" w:eastAsia="Times New Roman" w:hAnsi="Times New Roman" w:cs="Times New Roman"/>
                <w:sz w:val="20"/>
                <w:szCs w:val="13"/>
              </w:rPr>
            </w:pPr>
            <w:r w:rsidRPr="000E6D0B">
              <w:rPr>
                <w:rFonts w:ascii="Times New Roman" w:eastAsia="Times New Roman" w:hAnsi="Times New Roman" w:cs="Times New Roman"/>
                <w:b/>
                <w:sz w:val="20"/>
                <w:szCs w:val="13"/>
              </w:rPr>
              <w:t>Crisis Counseling III</w:t>
            </w:r>
            <w:r w:rsidRPr="000E6D0B">
              <w:rPr>
                <w:rFonts w:ascii="Times New Roman" w:eastAsia="Times New Roman" w:hAnsi="Times New Roman" w:cs="Times New Roman"/>
                <w:sz w:val="20"/>
                <w:szCs w:val="13"/>
              </w:rPr>
              <w:t xml:space="preserve">   </w:t>
            </w:r>
            <w:r w:rsidRPr="000E6D0B">
              <w:rPr>
                <w:rFonts w:ascii="Times New Roman" w:eastAsia="Times New Roman" w:hAnsi="Times New Roman" w:cs="Times New Roman"/>
                <w:sz w:val="21"/>
                <w:szCs w:val="13"/>
              </w:rPr>
              <w:t>I &amp; II</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096B8D" w14:textId="786736D4"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Spirit-Controlled Temperament</w:t>
            </w:r>
            <w:r w:rsidR="003D458F" w:rsidRPr="000E6D0B">
              <w:rPr>
                <w:rFonts w:ascii="Times New Roman" w:eastAsia="Times New Roman" w:hAnsi="Times New Roman" w:cs="Times New Roman"/>
                <w:szCs w:val="13"/>
              </w:rPr>
              <w:t xml:space="preserve">                                                            Wednesday</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6FBEDE"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0842362207</w:t>
            </w:r>
          </w:p>
        </w:tc>
      </w:tr>
      <w:tr w:rsidR="00AF321B" w:rsidRPr="000E6D0B" w14:paraId="69EBB6C7" w14:textId="77777777" w:rsidTr="000E6D0B">
        <w:trPr>
          <w:trHeight w:val="470"/>
          <w:tblCellSpacing w:w="15" w:type="dxa"/>
        </w:trPr>
        <w:tc>
          <w:tcPr>
            <w:tcW w:w="16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BC6D21"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Dissertation</w:t>
            </w:r>
          </w:p>
        </w:tc>
        <w:tc>
          <w:tcPr>
            <w:tcW w:w="23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B3444F" w14:textId="0EF93821"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See Dr. Coleman</w:t>
            </w:r>
            <w:r w:rsidR="009D332A" w:rsidRPr="000E6D0B">
              <w:rPr>
                <w:rFonts w:ascii="Times New Roman" w:eastAsia="Times New Roman" w:hAnsi="Times New Roman" w:cs="Times New Roman"/>
                <w:szCs w:val="13"/>
              </w:rPr>
              <w:t xml:space="preserve">                                                   </w:t>
            </w:r>
            <w:r w:rsidR="009D332A" w:rsidRPr="000E6D0B">
              <w:rPr>
                <w:rFonts w:ascii="Times New Roman" w:eastAsia="Times New Roman" w:hAnsi="Times New Roman" w:cs="Times New Roman"/>
                <w:szCs w:val="13"/>
                <w:highlight w:val="yellow"/>
              </w:rPr>
              <w:t xml:space="preserve"> </w:t>
            </w:r>
            <w:r w:rsidR="009D332A" w:rsidRPr="000E6D0B">
              <w:rPr>
                <w:rFonts w:ascii="Times New Roman" w:eastAsia="Times New Roman" w:hAnsi="Times New Roman" w:cs="Times New Roman"/>
                <w:szCs w:val="13"/>
              </w:rPr>
              <w:t>Completed by End of Semester</w:t>
            </w:r>
          </w:p>
        </w:tc>
        <w:tc>
          <w:tcPr>
            <w:tcW w:w="9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5062D1" w14:textId="77777777" w:rsidR="00994A36" w:rsidRPr="000E6D0B" w:rsidRDefault="00994A36" w:rsidP="00E83128">
            <w:pPr>
              <w:spacing w:after="0" w:line="293" w:lineRule="atLeast"/>
              <w:rPr>
                <w:rFonts w:ascii="Times New Roman" w:eastAsia="Times New Roman" w:hAnsi="Times New Roman" w:cs="Times New Roman"/>
                <w:szCs w:val="13"/>
              </w:rPr>
            </w:pPr>
            <w:r w:rsidRPr="000E6D0B">
              <w:rPr>
                <w:rFonts w:ascii="Times New Roman" w:eastAsia="Times New Roman" w:hAnsi="Times New Roman" w:cs="Times New Roman"/>
                <w:szCs w:val="13"/>
              </w:rPr>
              <w:t> </w:t>
            </w:r>
          </w:p>
        </w:tc>
      </w:tr>
    </w:tbl>
    <w:p w14:paraId="2A4DA1EF" w14:textId="4A254642" w:rsidR="004C417D" w:rsidRPr="006220FA" w:rsidRDefault="00994A36" w:rsidP="006220FA">
      <w:pPr>
        <w:spacing w:before="100" w:beforeAutospacing="1" w:after="100" w:afterAutospacing="1" w:line="328" w:lineRule="atLeast"/>
        <w:rPr>
          <w:rFonts w:ascii="&amp;quot" w:eastAsia="Times New Roman" w:hAnsi="&amp;quot" w:cs="Times New Roman"/>
          <w:color w:val="000000"/>
          <w:sz w:val="15"/>
          <w:szCs w:val="18"/>
        </w:rPr>
      </w:pPr>
      <w:r w:rsidRPr="000E6D0B">
        <w:rPr>
          <w:rFonts w:ascii="&amp;quot" w:eastAsia="Times New Roman" w:hAnsi="&amp;quot" w:cs="Times New Roman"/>
          <w:color w:val="000000"/>
          <w:sz w:val="15"/>
          <w:szCs w:val="18"/>
        </w:rPr>
        <w:t> You may pay tuition by Cash App ($TheLadyofWisdom), PayPal (</w:t>
      </w:r>
      <w:hyperlink r:id="rId11" w:history="1">
        <w:r w:rsidRPr="000E6D0B">
          <w:rPr>
            <w:rFonts w:ascii="&amp;quot" w:eastAsia="Times New Roman" w:hAnsi="&amp;quot" w:cs="Times New Roman"/>
            <w:color w:val="0000FF"/>
            <w:sz w:val="15"/>
            <w:szCs w:val="18"/>
            <w:u w:val="single"/>
          </w:rPr>
          <w:t>www</w:t>
        </w:r>
        <w:r w:rsidRPr="000E6D0B">
          <w:rPr>
            <w:rFonts w:ascii="&amp;quot" w:eastAsia="Times New Roman" w:hAnsi="&amp;quot" w:cs="Times New Roman"/>
            <w:color w:val="0000FF"/>
            <w:sz w:val="15"/>
            <w:szCs w:val="18"/>
            <w:u w:val="single"/>
          </w:rPr>
          <w:t>.</w:t>
        </w:r>
        <w:r w:rsidRPr="000E6D0B">
          <w:rPr>
            <w:rFonts w:ascii="&amp;quot" w:eastAsia="Times New Roman" w:hAnsi="&amp;quot" w:cs="Times New Roman"/>
            <w:color w:val="0000FF"/>
            <w:sz w:val="15"/>
            <w:szCs w:val="18"/>
            <w:u w:val="single"/>
          </w:rPr>
          <w:t>doctorcclifecoach.com</w:t>
        </w:r>
      </w:hyperlink>
      <w:r w:rsidRPr="000E6D0B">
        <w:rPr>
          <w:rFonts w:ascii="&amp;quot" w:eastAsia="Times New Roman" w:hAnsi="&amp;quot" w:cs="Times New Roman"/>
          <w:color w:val="000000"/>
          <w:sz w:val="15"/>
          <w:szCs w:val="18"/>
        </w:rPr>
        <w:t xml:space="preserve">) ,  </w:t>
      </w:r>
      <w:r w:rsidR="00BE76EC" w:rsidRPr="000E6D0B">
        <w:rPr>
          <w:rFonts w:ascii="&amp;quot" w:eastAsia="Times New Roman" w:hAnsi="&amp;quot" w:cs="Times New Roman"/>
          <w:color w:val="000000"/>
          <w:sz w:val="15"/>
          <w:szCs w:val="18"/>
        </w:rPr>
        <w:t>Zelle</w:t>
      </w:r>
      <w:r w:rsidR="00931CE6" w:rsidRPr="000E6D0B">
        <w:rPr>
          <w:rFonts w:ascii="&amp;quot" w:eastAsia="Times New Roman" w:hAnsi="&amp;quot" w:cs="Times New Roman"/>
          <w:color w:val="000000"/>
          <w:sz w:val="15"/>
          <w:szCs w:val="18"/>
        </w:rPr>
        <w:t>@coleman.carolyn56@yahoo.com</w:t>
      </w:r>
      <w:r w:rsidRPr="000E6D0B">
        <w:rPr>
          <w:rFonts w:ascii="&amp;quot" w:eastAsia="Times New Roman" w:hAnsi="&amp;quot" w:cs="Times New Roman"/>
          <w:color w:val="000000"/>
          <w:sz w:val="15"/>
          <w:szCs w:val="18"/>
        </w:rPr>
        <w:t xml:space="preserve">or in Cash. </w:t>
      </w:r>
    </w:p>
    <w:p w14:paraId="18FD27D6" w14:textId="42EDFEE7" w:rsidR="00050A51" w:rsidRDefault="00050A51"/>
    <w:p w14:paraId="48E77D2A" w14:textId="77777777" w:rsidR="006220FA" w:rsidRDefault="006220FA"/>
    <w:p w14:paraId="2A4C4785" w14:textId="77777777" w:rsidR="008908DE" w:rsidRDefault="008908DE" w:rsidP="008908DE">
      <w:pPr>
        <w:spacing w:line="256" w:lineRule="auto"/>
        <w:jc w:val="center"/>
        <w:rPr>
          <w:rFonts w:ascii="Calibri" w:eastAsia="Calibri" w:hAnsi="Calibri" w:cs="Times New Roman"/>
          <w:b/>
        </w:rPr>
      </w:pPr>
      <w:r w:rsidRPr="008908DE">
        <w:rPr>
          <w:rFonts w:ascii="Calibri" w:eastAsia="Calibri" w:hAnsi="Calibri" w:cs="Times New Roman"/>
          <w:b/>
        </w:rPr>
        <w:t>Non-Discriminatory Policy</w:t>
      </w:r>
    </w:p>
    <w:p w14:paraId="0A0FACAC" w14:textId="77777777" w:rsidR="006220FA" w:rsidRPr="008908DE" w:rsidRDefault="006220FA" w:rsidP="008908DE">
      <w:pPr>
        <w:spacing w:line="256" w:lineRule="auto"/>
        <w:jc w:val="center"/>
        <w:rPr>
          <w:rFonts w:ascii="Calibri" w:eastAsia="Calibri" w:hAnsi="Calibri" w:cs="Times New Roman"/>
          <w:b/>
        </w:rPr>
      </w:pPr>
    </w:p>
    <w:p w14:paraId="7E052FA1" w14:textId="4DDE26E7" w:rsidR="008908DE" w:rsidRPr="008908DE" w:rsidRDefault="008908DE" w:rsidP="006220FA">
      <w:pPr>
        <w:spacing w:line="256" w:lineRule="auto"/>
        <w:rPr>
          <w:rFonts w:ascii="Calibri" w:eastAsia="Calibri" w:hAnsi="Calibri" w:cs="Times New Roman"/>
          <w:b/>
        </w:rPr>
      </w:pPr>
      <w:r w:rsidRPr="008908DE">
        <w:rPr>
          <w:rFonts w:ascii="Calibri" w:eastAsia="Calibri" w:hAnsi="Calibri" w:cs="Times New Roman"/>
          <w:b/>
        </w:rPr>
        <w:t xml:space="preserve">Kingdom Theological Seminary DCCJ Branch adheres to consistent screening policies pertinent to its mission and call. However, it does not discriminate </w:t>
      </w:r>
      <w:r w:rsidR="006220FA" w:rsidRPr="008908DE">
        <w:rPr>
          <w:rFonts w:ascii="Calibri" w:eastAsia="Calibri" w:hAnsi="Calibri" w:cs="Times New Roman"/>
          <w:b/>
        </w:rPr>
        <w:t>based on</w:t>
      </w:r>
      <w:r w:rsidRPr="008908DE">
        <w:rPr>
          <w:rFonts w:ascii="Calibri" w:eastAsia="Calibri" w:hAnsi="Calibri" w:cs="Times New Roman"/>
          <w:b/>
        </w:rPr>
        <w:t xml:space="preserve"> gender, race, color, age, national or ethnic origin in the administration of its educational policies, admissions policies, or college administered programs. Admitted students are privileged to enjoy all programs, activities and freedoms generally made available to the students at the site.</w:t>
      </w:r>
    </w:p>
    <w:p w14:paraId="613E7DF3" w14:textId="77777777" w:rsidR="006220FA" w:rsidRDefault="006220FA" w:rsidP="006220FA">
      <w:pPr>
        <w:spacing w:line="256" w:lineRule="auto"/>
        <w:rPr>
          <w:rFonts w:ascii="Calibri" w:eastAsia="Calibri" w:hAnsi="Calibri" w:cs="Times New Roman"/>
          <w:b/>
        </w:rPr>
      </w:pPr>
    </w:p>
    <w:p w14:paraId="28013AA9" w14:textId="21BCC0D5" w:rsidR="008908DE" w:rsidRPr="008908DE" w:rsidRDefault="008908DE" w:rsidP="006220FA">
      <w:pPr>
        <w:spacing w:line="256" w:lineRule="auto"/>
        <w:rPr>
          <w:rFonts w:ascii="Calibri" w:eastAsia="Calibri" w:hAnsi="Calibri" w:cs="Times New Roman"/>
          <w:b/>
        </w:rPr>
      </w:pPr>
      <w:r w:rsidRPr="008908DE">
        <w:rPr>
          <w:rFonts w:ascii="Calibri" w:eastAsia="Calibri" w:hAnsi="Calibri" w:cs="Times New Roman"/>
          <w:b/>
        </w:rPr>
        <w:t>Confidentiality of Student Records</w:t>
      </w:r>
    </w:p>
    <w:p w14:paraId="1429F685" w14:textId="23630FED" w:rsidR="008908DE" w:rsidRPr="008908DE" w:rsidRDefault="008908DE" w:rsidP="006220FA">
      <w:pPr>
        <w:spacing w:line="256" w:lineRule="auto"/>
        <w:rPr>
          <w:rFonts w:ascii="Calibri" w:eastAsia="Calibri" w:hAnsi="Calibri" w:cs="Times New Roman"/>
          <w:b/>
        </w:rPr>
      </w:pPr>
      <w:r w:rsidRPr="008908DE">
        <w:rPr>
          <w:rFonts w:ascii="Calibri" w:eastAsia="Calibri" w:hAnsi="Calibri" w:cs="Times New Roman"/>
          <w:b/>
        </w:rPr>
        <w:t>The Educational Resource Center and the Kingdom Theological Seminary, Inc., practices are in full voluntary compliance with the Family Rights and Privacy Act (Buckley Amendment). For details concerning the handling of student files and policies concerning student record review, please consult the Registrar.</w:t>
      </w:r>
    </w:p>
    <w:p w14:paraId="28E31A2B" w14:textId="77777777" w:rsidR="008908DE" w:rsidRPr="008908DE" w:rsidRDefault="008908DE" w:rsidP="008908DE">
      <w:pPr>
        <w:spacing w:line="256" w:lineRule="auto"/>
        <w:jc w:val="center"/>
        <w:rPr>
          <w:rFonts w:ascii="Calibri" w:eastAsia="Calibri" w:hAnsi="Calibri" w:cs="Times New Roman"/>
          <w:b/>
        </w:rPr>
      </w:pPr>
      <w:r w:rsidRPr="008908DE">
        <w:rPr>
          <w:rFonts w:ascii="Calibri" w:eastAsia="Calibri" w:hAnsi="Calibri" w:cs="Times New Roman"/>
          <w:b/>
        </w:rPr>
        <w:t xml:space="preserve">Accreditation </w:t>
      </w:r>
    </w:p>
    <w:p w14:paraId="5A99F250" w14:textId="45F6A24A" w:rsidR="008908DE" w:rsidRPr="008908DE" w:rsidRDefault="008908DE" w:rsidP="006220FA">
      <w:pPr>
        <w:spacing w:line="256" w:lineRule="auto"/>
        <w:rPr>
          <w:rFonts w:ascii="Calibri" w:eastAsia="Calibri" w:hAnsi="Calibri" w:cs="Times New Roman"/>
          <w:b/>
        </w:rPr>
      </w:pPr>
      <w:r w:rsidRPr="008908DE">
        <w:rPr>
          <w:rFonts w:ascii="Calibri" w:eastAsia="Calibri" w:hAnsi="Calibri" w:cs="Times New Roman"/>
          <w:b/>
        </w:rPr>
        <w:t xml:space="preserve">KTS has not sought accreditation with any small or local accrediting association or institution. At </w:t>
      </w:r>
      <w:r w:rsidR="006220FA">
        <w:rPr>
          <w:rFonts w:ascii="Calibri" w:eastAsia="Calibri" w:hAnsi="Calibri" w:cs="Times New Roman"/>
          <w:b/>
        </w:rPr>
        <w:t xml:space="preserve"> </w:t>
      </w:r>
      <w:r w:rsidRPr="008908DE">
        <w:rPr>
          <w:rFonts w:ascii="Calibri" w:eastAsia="Calibri" w:hAnsi="Calibri" w:cs="Times New Roman"/>
          <w:b/>
        </w:rPr>
        <w:t>the proper time in the life of the school the Seminary may or will apply for regional accreditation.</w:t>
      </w:r>
      <w:r w:rsidR="006220FA">
        <w:rPr>
          <w:rFonts w:ascii="Calibri" w:eastAsia="Calibri" w:hAnsi="Calibri" w:cs="Times New Roman"/>
          <w:b/>
        </w:rPr>
        <w:t xml:space="preserve"> </w:t>
      </w:r>
      <w:r w:rsidRPr="008908DE">
        <w:rPr>
          <w:rFonts w:ascii="Calibri" w:eastAsia="Calibri" w:hAnsi="Calibri" w:cs="Times New Roman"/>
          <w:b/>
        </w:rPr>
        <w:t xml:space="preserve">The Seminary is a member of The </w:t>
      </w:r>
      <w:r w:rsidR="006220FA" w:rsidRPr="008908DE">
        <w:rPr>
          <w:rFonts w:ascii="Calibri" w:eastAsia="Calibri" w:hAnsi="Calibri" w:cs="Times New Roman"/>
          <w:b/>
        </w:rPr>
        <w:t>Worldwide</w:t>
      </w:r>
      <w:r w:rsidRPr="008908DE">
        <w:rPr>
          <w:rFonts w:ascii="Calibri" w:eastAsia="Calibri" w:hAnsi="Calibri" w:cs="Times New Roman"/>
          <w:b/>
        </w:rPr>
        <w:t xml:space="preserve"> Accreditation Commission of Christian Education</w:t>
      </w:r>
      <w:r w:rsidR="006220FA">
        <w:rPr>
          <w:rFonts w:ascii="Calibri" w:eastAsia="Calibri" w:hAnsi="Calibri" w:cs="Times New Roman"/>
          <w:b/>
        </w:rPr>
        <w:t xml:space="preserve"> </w:t>
      </w:r>
      <w:r w:rsidRPr="008908DE">
        <w:rPr>
          <w:rFonts w:ascii="Calibri" w:eastAsia="Calibri" w:hAnsi="Calibri" w:cs="Times New Roman"/>
          <w:b/>
        </w:rPr>
        <w:t xml:space="preserve">Institutions. </w:t>
      </w:r>
    </w:p>
    <w:p w14:paraId="7ED2296F" w14:textId="330A09A1" w:rsidR="008908DE" w:rsidRPr="008908DE" w:rsidRDefault="008908DE" w:rsidP="006220FA">
      <w:pPr>
        <w:spacing w:line="256" w:lineRule="auto"/>
        <w:rPr>
          <w:rFonts w:ascii="Calibri" w:eastAsia="Calibri" w:hAnsi="Calibri" w:cs="Times New Roman"/>
          <w:b/>
        </w:rPr>
      </w:pPr>
      <w:r w:rsidRPr="008908DE">
        <w:rPr>
          <w:rFonts w:ascii="Calibri" w:eastAsia="Calibri" w:hAnsi="Calibri" w:cs="Times New Roman"/>
          <w:b/>
        </w:rPr>
        <w:t>The Institute also is in concert with several other similar religious institutions to better enable</w:t>
      </w:r>
      <w:r w:rsidR="006220FA">
        <w:rPr>
          <w:rFonts w:ascii="Calibri" w:eastAsia="Calibri" w:hAnsi="Calibri" w:cs="Times New Roman"/>
          <w:b/>
        </w:rPr>
        <w:t xml:space="preserve"> </w:t>
      </w:r>
      <w:r w:rsidRPr="008908DE">
        <w:rPr>
          <w:rFonts w:ascii="Calibri" w:eastAsia="Calibri" w:hAnsi="Calibri" w:cs="Times New Roman"/>
          <w:b/>
        </w:rPr>
        <w:t>students to transfer credits and seek extra course work through sister institutions.</w:t>
      </w:r>
    </w:p>
    <w:p w14:paraId="7F16FC5E" w14:textId="592C1938" w:rsidR="008908DE" w:rsidRPr="008908DE" w:rsidRDefault="006220FA" w:rsidP="006220FA">
      <w:pPr>
        <w:spacing w:line="256" w:lineRule="auto"/>
        <w:rPr>
          <w:rFonts w:ascii="Calibri" w:eastAsia="Calibri" w:hAnsi="Calibri" w:cs="Times New Roman"/>
          <w:b/>
        </w:rPr>
      </w:pPr>
      <w:r>
        <w:rPr>
          <w:rFonts w:ascii="Calibri" w:eastAsia="Calibri" w:hAnsi="Calibri" w:cs="Times New Roman"/>
          <w:b/>
        </w:rPr>
        <w:t>T</w:t>
      </w:r>
      <w:r w:rsidR="008908DE" w:rsidRPr="008908DE">
        <w:rPr>
          <w:rFonts w:ascii="Calibri" w:eastAsia="Calibri" w:hAnsi="Calibri" w:cs="Times New Roman"/>
          <w:b/>
        </w:rPr>
        <w:t>he Board of Directors of Kingdom Theological Seminary, Inc., states that the quality of courses offered to students through the Seminary helps to show the credibility of the institution. A copy of one of our syllabi is available upon request.</w:t>
      </w:r>
      <w:r>
        <w:rPr>
          <w:rFonts w:ascii="Calibri" w:eastAsia="Calibri" w:hAnsi="Calibri" w:cs="Times New Roman"/>
          <w:b/>
        </w:rPr>
        <w:t xml:space="preserve"> </w:t>
      </w:r>
      <w:r w:rsidR="008908DE" w:rsidRPr="008908DE">
        <w:rPr>
          <w:rFonts w:ascii="Calibri" w:eastAsia="Calibri" w:hAnsi="Calibri" w:cs="Times New Roman"/>
          <w:b/>
        </w:rPr>
        <w:t>It has also been established that the Institute, both religious do not offer degree programs customarily offered at secular colleges and universities.</w:t>
      </w:r>
    </w:p>
    <w:p w14:paraId="2FDC8DAC" w14:textId="77777777" w:rsidR="008908DE" w:rsidRPr="008908DE" w:rsidRDefault="008908DE" w:rsidP="008908DE">
      <w:pPr>
        <w:spacing w:line="256" w:lineRule="auto"/>
        <w:jc w:val="center"/>
        <w:rPr>
          <w:rFonts w:ascii="Calibri" w:eastAsia="Calibri" w:hAnsi="Calibri" w:cs="Times New Roman"/>
          <w:b/>
        </w:rPr>
      </w:pPr>
      <w:r w:rsidRPr="008908DE">
        <w:rPr>
          <w:rFonts w:ascii="Calibri" w:eastAsia="Calibri" w:hAnsi="Calibri" w:cs="Times New Roman"/>
          <w:b/>
        </w:rPr>
        <w:t>NOTE: Certification Creditability</w:t>
      </w:r>
    </w:p>
    <w:p w14:paraId="3BDF27FF" w14:textId="7BCA2172" w:rsidR="007C15DC" w:rsidRPr="006220FA" w:rsidRDefault="008908DE" w:rsidP="006220FA">
      <w:pPr>
        <w:spacing w:line="256" w:lineRule="auto"/>
        <w:rPr>
          <w:rFonts w:ascii="Calibri" w:eastAsia="Calibri" w:hAnsi="Calibri" w:cs="Times New Roman"/>
          <w:b/>
        </w:rPr>
      </w:pPr>
      <w:r w:rsidRPr="006220FA">
        <w:rPr>
          <w:rFonts w:ascii="Calibri" w:eastAsia="Calibri" w:hAnsi="Calibri" w:cs="Times New Roman"/>
          <w:b/>
        </w:rPr>
        <w:t>The KTS’s certification program does not qualify one for a state license nor is it to be confused with any state license. Most states have various laws that require a regionally accredited Master’s or Doctors degree before one may be certified by the state. KTS certification is</w:t>
      </w:r>
      <w:r w:rsidR="006220FA" w:rsidRPr="006220FA">
        <w:rPr>
          <w:rFonts w:ascii="Calibri" w:eastAsia="Calibri" w:hAnsi="Calibri" w:cs="Times New Roman"/>
          <w:b/>
        </w:rPr>
        <w:t xml:space="preserve"> </w:t>
      </w:r>
      <w:r w:rsidRPr="006220FA">
        <w:rPr>
          <w:rFonts w:ascii="Calibri" w:eastAsia="Calibri" w:hAnsi="Calibri" w:cs="Times New Roman"/>
          <w:b/>
        </w:rPr>
        <w:t>provide for those who are called by the Lord into a ministry of counseling, preaching, and teaching</w:t>
      </w:r>
    </w:p>
    <w:p w14:paraId="1A1755DB" w14:textId="77777777" w:rsidR="006220FA" w:rsidRDefault="006220FA" w:rsidP="006220FA">
      <w:pPr>
        <w:spacing w:line="256" w:lineRule="auto"/>
        <w:rPr>
          <w:rFonts w:ascii="Calibri" w:eastAsia="Calibri" w:hAnsi="Calibri" w:cs="Times New Roman"/>
          <w:b/>
          <w:sz w:val="21"/>
          <w:szCs w:val="21"/>
        </w:rPr>
      </w:pPr>
    </w:p>
    <w:p w14:paraId="7C8537DA" w14:textId="77777777" w:rsidR="006220FA" w:rsidRDefault="006220FA" w:rsidP="006220FA">
      <w:pPr>
        <w:spacing w:line="256" w:lineRule="auto"/>
        <w:rPr>
          <w:rFonts w:ascii="Calibri" w:eastAsia="Calibri" w:hAnsi="Calibri" w:cs="Times New Roman"/>
          <w:b/>
          <w:sz w:val="21"/>
          <w:szCs w:val="21"/>
        </w:rPr>
      </w:pPr>
    </w:p>
    <w:p w14:paraId="68B5CF52" w14:textId="77777777" w:rsidR="006220FA" w:rsidRDefault="006220FA" w:rsidP="006220FA">
      <w:pPr>
        <w:spacing w:line="256" w:lineRule="auto"/>
        <w:rPr>
          <w:rFonts w:ascii="Calibri" w:eastAsia="Calibri" w:hAnsi="Calibri" w:cs="Times New Roman"/>
          <w:b/>
          <w:sz w:val="21"/>
          <w:szCs w:val="21"/>
        </w:rPr>
      </w:pPr>
    </w:p>
    <w:p w14:paraId="12BA3141" w14:textId="77777777" w:rsidR="006220FA" w:rsidRDefault="006220FA" w:rsidP="006220FA">
      <w:pPr>
        <w:spacing w:line="256" w:lineRule="auto"/>
        <w:rPr>
          <w:rFonts w:ascii="Calibri" w:eastAsia="Calibri" w:hAnsi="Calibri" w:cs="Times New Roman"/>
          <w:b/>
          <w:sz w:val="21"/>
          <w:szCs w:val="21"/>
        </w:rPr>
      </w:pPr>
    </w:p>
    <w:p w14:paraId="6092D478" w14:textId="77777777" w:rsidR="006220FA" w:rsidRPr="006220FA" w:rsidRDefault="006220FA" w:rsidP="006220FA">
      <w:pPr>
        <w:spacing w:line="256" w:lineRule="auto"/>
        <w:rPr>
          <w:rFonts w:ascii="Calibri" w:eastAsia="Calibri" w:hAnsi="Calibri" w:cs="Times New Roman"/>
          <w:b/>
          <w:sz w:val="21"/>
          <w:szCs w:val="21"/>
        </w:rPr>
      </w:pPr>
    </w:p>
    <w:p w14:paraId="02299536" w14:textId="77777777" w:rsidR="006220FA" w:rsidRDefault="006220FA" w:rsidP="008908DE">
      <w:pPr>
        <w:spacing w:line="256" w:lineRule="auto"/>
        <w:jc w:val="center"/>
        <w:rPr>
          <w:rFonts w:ascii="Calibri" w:eastAsia="Calibri" w:hAnsi="Calibri" w:cs="Times New Roman"/>
          <w:b/>
          <w:sz w:val="32"/>
          <w:szCs w:val="32"/>
        </w:rPr>
      </w:pPr>
    </w:p>
    <w:p w14:paraId="43111B50" w14:textId="0C004A28" w:rsidR="008908DE" w:rsidRPr="0039502B" w:rsidRDefault="008908DE" w:rsidP="008908DE">
      <w:pPr>
        <w:spacing w:line="256" w:lineRule="auto"/>
        <w:jc w:val="center"/>
        <w:rPr>
          <w:rFonts w:ascii="Calibri" w:eastAsia="Calibri" w:hAnsi="Calibri" w:cs="Times New Roman"/>
          <w:b/>
          <w:sz w:val="32"/>
          <w:szCs w:val="32"/>
        </w:rPr>
      </w:pPr>
      <w:r w:rsidRPr="0039502B">
        <w:rPr>
          <w:rFonts w:ascii="Calibri" w:eastAsia="Calibri" w:hAnsi="Calibri" w:cs="Times New Roman"/>
          <w:b/>
          <w:sz w:val="32"/>
          <w:szCs w:val="32"/>
        </w:rPr>
        <w:t>Acceptance Procedures</w:t>
      </w:r>
    </w:p>
    <w:p w14:paraId="58F519B6" w14:textId="77777777" w:rsidR="0039502B" w:rsidRPr="006220FA" w:rsidRDefault="0039502B" w:rsidP="008908DE">
      <w:pPr>
        <w:spacing w:line="256" w:lineRule="auto"/>
        <w:jc w:val="center"/>
        <w:rPr>
          <w:rFonts w:ascii="Calibri" w:eastAsia="Calibri" w:hAnsi="Calibri" w:cs="Times New Roman"/>
          <w:b/>
          <w:sz w:val="10"/>
          <w:szCs w:val="10"/>
        </w:rPr>
      </w:pPr>
    </w:p>
    <w:p w14:paraId="7F409EB4" w14:textId="2585DCC3" w:rsidR="0039502B" w:rsidRDefault="008908DE" w:rsidP="006220FA">
      <w:pPr>
        <w:spacing w:line="256" w:lineRule="auto"/>
        <w:rPr>
          <w:rFonts w:ascii="Calibri" w:eastAsia="Calibri" w:hAnsi="Calibri" w:cs="Times New Roman"/>
          <w:b/>
          <w:sz w:val="28"/>
          <w:szCs w:val="28"/>
        </w:rPr>
      </w:pPr>
      <w:r w:rsidRPr="0039502B">
        <w:rPr>
          <w:rFonts w:ascii="Calibri" w:eastAsia="Calibri" w:hAnsi="Calibri" w:cs="Times New Roman"/>
          <w:b/>
          <w:sz w:val="28"/>
          <w:szCs w:val="28"/>
        </w:rPr>
        <w:t>Kingdom Theological Seminary DCCJ Branch reserves the right to reject any</w:t>
      </w:r>
      <w:r w:rsidR="006220FA">
        <w:rPr>
          <w:rFonts w:ascii="Calibri" w:eastAsia="Calibri" w:hAnsi="Calibri" w:cs="Times New Roman"/>
          <w:b/>
          <w:sz w:val="28"/>
          <w:szCs w:val="28"/>
        </w:rPr>
        <w:t xml:space="preserve"> </w:t>
      </w:r>
      <w:r w:rsidRPr="0039502B">
        <w:rPr>
          <w:rFonts w:ascii="Calibri" w:eastAsia="Calibri" w:hAnsi="Calibri" w:cs="Times New Roman"/>
          <w:b/>
          <w:sz w:val="28"/>
          <w:szCs w:val="28"/>
        </w:rPr>
        <w:t xml:space="preserve">applicant for any reason it deems justifiable. All questions about application, admissions, enrollment, or credit accumulation should be directed via the email link below, or the postal address, to: </w:t>
      </w:r>
    </w:p>
    <w:p w14:paraId="7492E5DE" w14:textId="10BEB55E" w:rsidR="00F70DFF" w:rsidRPr="0039502B" w:rsidRDefault="00F70DFF" w:rsidP="006220FA">
      <w:pPr>
        <w:spacing w:after="0" w:line="240" w:lineRule="auto"/>
        <w:jc w:val="center"/>
        <w:rPr>
          <w:rFonts w:ascii="Calibri" w:eastAsia="Calibri" w:hAnsi="Calibri" w:cs="Times New Roman"/>
          <w:b/>
          <w:sz w:val="28"/>
          <w:szCs w:val="28"/>
        </w:rPr>
      </w:pPr>
      <w:r w:rsidRPr="0039502B">
        <w:rPr>
          <w:rFonts w:ascii="Calibri" w:eastAsia="Calibri" w:hAnsi="Calibri" w:cs="Times New Roman"/>
          <w:b/>
          <w:sz w:val="28"/>
          <w:szCs w:val="28"/>
        </w:rPr>
        <w:t xml:space="preserve">DCCJ Branch of </w:t>
      </w:r>
      <w:r w:rsidR="008908DE" w:rsidRPr="0039502B">
        <w:rPr>
          <w:rFonts w:ascii="Calibri" w:eastAsia="Calibri" w:hAnsi="Calibri" w:cs="Times New Roman"/>
          <w:b/>
          <w:sz w:val="28"/>
          <w:szCs w:val="28"/>
        </w:rPr>
        <w:t>Kingdom Theological</w:t>
      </w:r>
    </w:p>
    <w:p w14:paraId="082D3D8A" w14:textId="44DD304D" w:rsidR="008908DE" w:rsidRPr="0039502B" w:rsidRDefault="008908DE" w:rsidP="006220FA">
      <w:pPr>
        <w:spacing w:after="0" w:line="240" w:lineRule="auto"/>
        <w:jc w:val="center"/>
        <w:rPr>
          <w:rFonts w:ascii="Calibri" w:eastAsia="Calibri" w:hAnsi="Calibri" w:cs="Times New Roman"/>
          <w:b/>
          <w:sz w:val="28"/>
          <w:szCs w:val="28"/>
        </w:rPr>
      </w:pPr>
      <w:r w:rsidRPr="0039502B">
        <w:rPr>
          <w:rFonts w:ascii="Calibri" w:eastAsia="Calibri" w:hAnsi="Calibri" w:cs="Times New Roman"/>
          <w:b/>
          <w:sz w:val="28"/>
          <w:szCs w:val="28"/>
        </w:rPr>
        <w:t xml:space="preserve"> DCCJ Brach</w:t>
      </w:r>
    </w:p>
    <w:p w14:paraId="4A9E7E18" w14:textId="40445553" w:rsidR="008908DE" w:rsidRPr="0039502B" w:rsidRDefault="006220FA" w:rsidP="006220FA">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560 Cedarwood Drive</w:t>
      </w:r>
    </w:p>
    <w:p w14:paraId="3D5849F1" w14:textId="032191A2" w:rsidR="008908DE" w:rsidRDefault="008908DE" w:rsidP="006220FA">
      <w:pPr>
        <w:spacing w:after="0" w:line="240" w:lineRule="auto"/>
        <w:jc w:val="center"/>
        <w:rPr>
          <w:rFonts w:ascii="Calibri" w:eastAsia="Calibri" w:hAnsi="Calibri" w:cs="Times New Roman"/>
          <w:b/>
          <w:sz w:val="28"/>
          <w:szCs w:val="28"/>
        </w:rPr>
      </w:pPr>
      <w:r w:rsidRPr="0039502B">
        <w:rPr>
          <w:rFonts w:ascii="Calibri" w:eastAsia="Calibri" w:hAnsi="Calibri" w:cs="Times New Roman"/>
          <w:b/>
          <w:sz w:val="28"/>
          <w:szCs w:val="28"/>
        </w:rPr>
        <w:t>Jackson, Mississippi 392</w:t>
      </w:r>
      <w:r w:rsidR="006220FA">
        <w:rPr>
          <w:rFonts w:ascii="Calibri" w:eastAsia="Calibri" w:hAnsi="Calibri" w:cs="Times New Roman"/>
          <w:b/>
          <w:sz w:val="28"/>
          <w:szCs w:val="28"/>
        </w:rPr>
        <w:t>12</w:t>
      </w:r>
    </w:p>
    <w:p w14:paraId="45DF4652" w14:textId="77777777" w:rsidR="006220FA" w:rsidRDefault="006220FA" w:rsidP="006220FA">
      <w:pPr>
        <w:spacing w:after="0" w:line="240" w:lineRule="auto"/>
        <w:jc w:val="center"/>
        <w:rPr>
          <w:rFonts w:ascii="Calibri" w:eastAsia="Calibri" w:hAnsi="Calibri" w:cs="Times New Roman"/>
          <w:b/>
          <w:sz w:val="28"/>
          <w:szCs w:val="28"/>
        </w:rPr>
      </w:pPr>
    </w:p>
    <w:p w14:paraId="4BAF7C50" w14:textId="513F32C6" w:rsidR="002356D3" w:rsidRDefault="0039502B" w:rsidP="002356D3">
      <w:pPr>
        <w:spacing w:line="256" w:lineRule="auto"/>
        <w:jc w:val="center"/>
        <w:rPr>
          <w:b/>
          <w:sz w:val="28"/>
          <w:szCs w:val="28"/>
        </w:rPr>
      </w:pPr>
      <w:r>
        <w:rPr>
          <w:rFonts w:ascii="Calibri" w:eastAsia="Calibri" w:hAnsi="Calibri" w:cs="Times New Roman"/>
          <w:b/>
          <w:sz w:val="28"/>
          <w:szCs w:val="28"/>
        </w:rPr>
        <w:t>The location of the DCCJ/Kingdom Theological Seminary is under construction</w:t>
      </w:r>
      <w:r w:rsidR="006220FA">
        <w:rPr>
          <w:rFonts w:ascii="Calibri" w:eastAsia="Calibri" w:hAnsi="Calibri" w:cs="Times New Roman"/>
          <w:b/>
          <w:sz w:val="28"/>
          <w:szCs w:val="28"/>
        </w:rPr>
        <w:t xml:space="preserve"> refer all mail to the above address</w:t>
      </w:r>
      <w:r>
        <w:rPr>
          <w:rFonts w:ascii="Calibri" w:eastAsia="Calibri" w:hAnsi="Calibri" w:cs="Times New Roman"/>
          <w:b/>
          <w:sz w:val="28"/>
          <w:szCs w:val="28"/>
        </w:rPr>
        <w:t xml:space="preserve">. </w:t>
      </w:r>
      <w:r w:rsidR="00BD643C" w:rsidRPr="00BD643C">
        <w:rPr>
          <w:b/>
          <w:sz w:val="28"/>
          <w:szCs w:val="28"/>
        </w:rPr>
        <w:t xml:space="preserve">Kindly direct all inquiries and documents to our online site: </w:t>
      </w:r>
      <w:hyperlink r:id="rId12" w:history="1">
        <w:r w:rsidR="002356D3" w:rsidRPr="006F092B">
          <w:rPr>
            <w:rStyle w:val="Hyperlink"/>
            <w:b/>
            <w:sz w:val="28"/>
            <w:szCs w:val="28"/>
          </w:rPr>
          <w:t>www.drcctheladyofwisdom.com</w:t>
        </w:r>
      </w:hyperlink>
      <w:r w:rsidR="00BD643C" w:rsidRPr="00BD643C">
        <w:rPr>
          <w:b/>
          <w:sz w:val="28"/>
          <w:szCs w:val="28"/>
        </w:rPr>
        <w:t xml:space="preserve">. </w:t>
      </w:r>
      <w:r w:rsidR="002356D3">
        <w:rPr>
          <w:b/>
          <w:sz w:val="28"/>
          <w:szCs w:val="28"/>
        </w:rPr>
        <w:t xml:space="preserve"> </w:t>
      </w:r>
    </w:p>
    <w:p w14:paraId="1E50B8A1" w14:textId="5A1E235B" w:rsidR="0039502B" w:rsidRDefault="002356D3" w:rsidP="002356D3">
      <w:pPr>
        <w:spacing w:line="256" w:lineRule="auto"/>
        <w:jc w:val="center"/>
        <w:rPr>
          <w:rFonts w:ascii="Calibri" w:eastAsia="Calibri" w:hAnsi="Calibri" w:cs="Times New Roman"/>
          <w:b/>
          <w:sz w:val="28"/>
          <w:szCs w:val="28"/>
        </w:rPr>
      </w:pPr>
      <w:r>
        <w:rPr>
          <w:b/>
          <w:sz w:val="28"/>
          <w:szCs w:val="28"/>
        </w:rPr>
        <w:t>or</w:t>
      </w:r>
      <w:r w:rsidR="0039502B" w:rsidRPr="00BD643C">
        <w:rPr>
          <w:rFonts w:ascii="Calibri" w:eastAsia="Calibri" w:hAnsi="Calibri" w:cs="Times New Roman"/>
          <w:b/>
          <w:sz w:val="36"/>
          <w:szCs w:val="36"/>
        </w:rPr>
        <w:t xml:space="preserve"> </w:t>
      </w:r>
    </w:p>
    <w:p w14:paraId="64F05F32" w14:textId="44AF6319" w:rsidR="0039502B" w:rsidRDefault="002356D3" w:rsidP="008908DE">
      <w:pPr>
        <w:spacing w:line="256" w:lineRule="auto"/>
        <w:jc w:val="center"/>
        <w:rPr>
          <w:rFonts w:ascii="Calibri" w:eastAsia="Calibri" w:hAnsi="Calibri" w:cs="Times New Roman"/>
          <w:b/>
          <w:sz w:val="28"/>
          <w:szCs w:val="28"/>
        </w:rPr>
      </w:pPr>
      <w:r>
        <w:rPr>
          <w:rFonts w:ascii="Calibri" w:eastAsia="Calibri" w:hAnsi="Calibri" w:cs="Times New Roman"/>
          <w:b/>
          <w:sz w:val="28"/>
          <w:szCs w:val="28"/>
        </w:rPr>
        <w:t>E</w:t>
      </w:r>
      <w:r w:rsidR="0039502B">
        <w:rPr>
          <w:rFonts w:ascii="Calibri" w:eastAsia="Calibri" w:hAnsi="Calibri" w:cs="Times New Roman"/>
          <w:b/>
          <w:sz w:val="28"/>
          <w:szCs w:val="28"/>
        </w:rPr>
        <w:t>mail: @drcctheladyofwisdom@gmail.com</w:t>
      </w:r>
      <w:r>
        <w:rPr>
          <w:rFonts w:ascii="Calibri" w:eastAsia="Calibri" w:hAnsi="Calibri" w:cs="Times New Roman"/>
          <w:b/>
          <w:sz w:val="28"/>
          <w:szCs w:val="28"/>
        </w:rPr>
        <w:t xml:space="preserve"> or coleman.carolyn56@yahoo.com</w:t>
      </w:r>
    </w:p>
    <w:p w14:paraId="74FD53D0" w14:textId="5DD9A85B" w:rsidR="0039502B" w:rsidRDefault="0039502B" w:rsidP="008908DE">
      <w:pPr>
        <w:spacing w:line="256" w:lineRule="auto"/>
        <w:jc w:val="center"/>
        <w:rPr>
          <w:rFonts w:ascii="Calibri" w:eastAsia="Calibri" w:hAnsi="Calibri" w:cs="Times New Roman"/>
          <w:b/>
          <w:sz w:val="28"/>
          <w:szCs w:val="28"/>
        </w:rPr>
      </w:pPr>
      <w:r>
        <w:rPr>
          <w:rFonts w:ascii="Calibri" w:eastAsia="Calibri" w:hAnsi="Calibri" w:cs="Times New Roman"/>
          <w:b/>
          <w:sz w:val="28"/>
          <w:szCs w:val="28"/>
        </w:rPr>
        <w:t>Contact#: 601-405-2050</w:t>
      </w:r>
    </w:p>
    <w:p w14:paraId="1A2C2D39" w14:textId="77777777" w:rsidR="0039502B" w:rsidRDefault="0039502B" w:rsidP="008908DE">
      <w:pPr>
        <w:spacing w:line="256" w:lineRule="auto"/>
        <w:jc w:val="center"/>
        <w:rPr>
          <w:rFonts w:ascii="Calibri" w:eastAsia="Calibri" w:hAnsi="Calibri" w:cs="Times New Roman"/>
          <w:b/>
          <w:sz w:val="28"/>
          <w:szCs w:val="28"/>
        </w:rPr>
      </w:pPr>
    </w:p>
    <w:p w14:paraId="5A4BA52E" w14:textId="1EE769C2" w:rsidR="0039502B" w:rsidRDefault="0039502B" w:rsidP="008908DE">
      <w:pPr>
        <w:spacing w:line="256" w:lineRule="auto"/>
        <w:jc w:val="center"/>
        <w:rPr>
          <w:rFonts w:ascii="Calibri" w:eastAsia="Calibri" w:hAnsi="Calibri" w:cs="Times New Roman"/>
          <w:b/>
          <w:sz w:val="28"/>
          <w:szCs w:val="28"/>
        </w:rPr>
      </w:pPr>
      <w:r>
        <w:rPr>
          <w:rFonts w:ascii="Calibri" w:eastAsia="Calibri" w:hAnsi="Calibri" w:cs="Times New Roman"/>
          <w:b/>
          <w:sz w:val="28"/>
          <w:szCs w:val="28"/>
        </w:rPr>
        <w:t xml:space="preserve">You may </w:t>
      </w:r>
      <w:r w:rsidR="002356D3">
        <w:rPr>
          <w:rFonts w:ascii="Calibri" w:eastAsia="Calibri" w:hAnsi="Calibri" w:cs="Times New Roman"/>
          <w:b/>
          <w:sz w:val="28"/>
          <w:szCs w:val="28"/>
        </w:rPr>
        <w:t xml:space="preserve">register and </w:t>
      </w:r>
      <w:r>
        <w:rPr>
          <w:rFonts w:ascii="Calibri" w:eastAsia="Calibri" w:hAnsi="Calibri" w:cs="Times New Roman"/>
          <w:b/>
          <w:sz w:val="28"/>
          <w:szCs w:val="28"/>
        </w:rPr>
        <w:t xml:space="preserve">complete your application online </w:t>
      </w:r>
      <w:r w:rsidR="002356D3">
        <w:rPr>
          <w:rFonts w:ascii="Calibri" w:eastAsia="Calibri" w:hAnsi="Calibri" w:cs="Times New Roman"/>
          <w:b/>
          <w:sz w:val="28"/>
          <w:szCs w:val="28"/>
        </w:rPr>
        <w:t>@</w:t>
      </w:r>
      <w:hyperlink r:id="rId13" w:history="1">
        <w:r w:rsidR="002356D3" w:rsidRPr="006F092B">
          <w:rPr>
            <w:rStyle w:val="Hyperlink"/>
            <w:rFonts w:ascii="Calibri" w:eastAsia="Calibri" w:hAnsi="Calibri" w:cs="Times New Roman"/>
            <w:b/>
            <w:sz w:val="28"/>
            <w:szCs w:val="28"/>
          </w:rPr>
          <w:t>www.theladyofwisdom.com</w:t>
        </w:r>
      </w:hyperlink>
      <w:r>
        <w:rPr>
          <w:rFonts w:ascii="Calibri" w:eastAsia="Calibri" w:hAnsi="Calibri" w:cs="Times New Roman"/>
          <w:b/>
          <w:sz w:val="28"/>
          <w:szCs w:val="28"/>
        </w:rPr>
        <w:t>.</w:t>
      </w:r>
    </w:p>
    <w:p w14:paraId="3CD1D373" w14:textId="238AFF98" w:rsidR="0039502B" w:rsidRDefault="0039502B" w:rsidP="008908DE">
      <w:pPr>
        <w:spacing w:line="256" w:lineRule="auto"/>
        <w:jc w:val="center"/>
        <w:rPr>
          <w:rFonts w:ascii="Calibri" w:eastAsia="Calibri" w:hAnsi="Calibri" w:cs="Times New Roman"/>
          <w:b/>
          <w:sz w:val="28"/>
          <w:szCs w:val="28"/>
        </w:rPr>
      </w:pPr>
      <w:r>
        <w:rPr>
          <w:rFonts w:ascii="Calibri" w:eastAsia="Calibri" w:hAnsi="Calibri" w:cs="Times New Roman"/>
          <w:b/>
          <w:sz w:val="28"/>
          <w:szCs w:val="28"/>
        </w:rPr>
        <w:t>Registration is ongoing.</w:t>
      </w:r>
      <w:r w:rsidR="00BD643C">
        <w:rPr>
          <w:rFonts w:ascii="Calibri" w:eastAsia="Calibri" w:hAnsi="Calibri" w:cs="Times New Roman"/>
          <w:b/>
          <w:sz w:val="28"/>
          <w:szCs w:val="28"/>
        </w:rPr>
        <w:t xml:space="preserve"> Classes start </w:t>
      </w:r>
      <w:r w:rsidR="002356D3">
        <w:rPr>
          <w:rFonts w:ascii="Calibri" w:eastAsia="Calibri" w:hAnsi="Calibri" w:cs="Times New Roman"/>
          <w:b/>
          <w:sz w:val="28"/>
          <w:szCs w:val="28"/>
        </w:rPr>
        <w:t xml:space="preserve">September 17, </w:t>
      </w:r>
      <w:r w:rsidR="00BD643C">
        <w:rPr>
          <w:rFonts w:ascii="Calibri" w:eastAsia="Calibri" w:hAnsi="Calibri" w:cs="Times New Roman"/>
          <w:b/>
          <w:sz w:val="28"/>
          <w:szCs w:val="28"/>
        </w:rPr>
        <w:t xml:space="preserve"> </w:t>
      </w:r>
      <w:r w:rsidR="002356D3">
        <w:rPr>
          <w:rFonts w:ascii="Calibri" w:eastAsia="Calibri" w:hAnsi="Calibri" w:cs="Times New Roman"/>
          <w:b/>
          <w:sz w:val="28"/>
          <w:szCs w:val="28"/>
        </w:rPr>
        <w:t>2026</w:t>
      </w:r>
    </w:p>
    <w:p w14:paraId="43A3173A" w14:textId="77777777" w:rsidR="0039502B" w:rsidRPr="002356D3" w:rsidRDefault="0039502B" w:rsidP="002356D3">
      <w:pPr>
        <w:spacing w:line="256" w:lineRule="auto"/>
        <w:rPr>
          <w:rFonts w:ascii="Calibri" w:eastAsia="Calibri" w:hAnsi="Calibri" w:cs="Times New Roman"/>
          <w:b/>
          <w:sz w:val="13"/>
          <w:szCs w:val="13"/>
        </w:rPr>
      </w:pPr>
    </w:p>
    <w:p w14:paraId="61C73E90" w14:textId="2F42A4A1" w:rsidR="002356D3" w:rsidRPr="002356D3" w:rsidRDefault="008908DE" w:rsidP="002356D3">
      <w:pPr>
        <w:jc w:val="center"/>
        <w:rPr>
          <w:sz w:val="24"/>
          <w:szCs w:val="24"/>
        </w:rPr>
      </w:pPr>
      <w:r w:rsidRPr="0039502B">
        <w:rPr>
          <w:rFonts w:ascii="Calibri" w:eastAsia="Calibri" w:hAnsi="Calibri" w:cs="Times New Roman"/>
          <w:b/>
          <w:sz w:val="28"/>
          <w:szCs w:val="28"/>
        </w:rPr>
        <w:t xml:space="preserve">Please allow at least fifteen (15) days for the office </w:t>
      </w:r>
      <w:r w:rsidR="002356D3">
        <w:rPr>
          <w:sz w:val="24"/>
          <w:szCs w:val="24"/>
        </w:rPr>
        <w:t>Those Scholars requesting a payment plan must make your request to Dean Coleman prior to Orientation. You may pay your fees online by PayPal or Cash App.</w:t>
      </w:r>
    </w:p>
    <w:p w14:paraId="33B81053" w14:textId="77777777" w:rsidR="002356D3" w:rsidRPr="00A36076" w:rsidRDefault="002356D3" w:rsidP="002356D3">
      <w:pPr>
        <w:jc w:val="center"/>
        <w:rPr>
          <w:b/>
          <w:bCs/>
          <w:i/>
          <w:iCs/>
          <w:sz w:val="2"/>
          <w:szCs w:val="2"/>
        </w:rPr>
      </w:pPr>
    </w:p>
    <w:p w14:paraId="37571D37" w14:textId="77777777" w:rsidR="002356D3" w:rsidRDefault="002356D3" w:rsidP="002356D3">
      <w:pPr>
        <w:jc w:val="center"/>
        <w:rPr>
          <w:b/>
          <w:bCs/>
          <w:i/>
          <w:iCs/>
          <w:sz w:val="24"/>
          <w:szCs w:val="24"/>
        </w:rPr>
      </w:pPr>
      <w:r>
        <w:rPr>
          <w:b/>
          <w:bCs/>
          <w:i/>
          <w:iCs/>
          <w:sz w:val="24"/>
          <w:szCs w:val="24"/>
        </w:rPr>
        <w:t>The 1</w:t>
      </w:r>
      <w:r>
        <w:rPr>
          <w:b/>
          <w:bCs/>
          <w:i/>
          <w:iCs/>
          <w:sz w:val="24"/>
          <w:szCs w:val="24"/>
          <w:vertAlign w:val="superscript"/>
        </w:rPr>
        <w:t>st</w:t>
      </w:r>
      <w:r>
        <w:rPr>
          <w:b/>
          <w:bCs/>
          <w:i/>
          <w:iCs/>
          <w:sz w:val="24"/>
          <w:szCs w:val="24"/>
        </w:rPr>
        <w:t xml:space="preserve"> Payment should be no less than $125.</w:t>
      </w:r>
    </w:p>
    <w:p w14:paraId="4C2F55DF" w14:textId="0F87D537" w:rsidR="00955ED4" w:rsidRPr="002356D3" w:rsidRDefault="002356D3" w:rsidP="002356D3">
      <w:pPr>
        <w:jc w:val="center"/>
        <w:rPr>
          <w:b/>
          <w:bCs/>
          <w:sz w:val="24"/>
          <w:szCs w:val="24"/>
        </w:rPr>
      </w:pPr>
      <w:r>
        <w:rPr>
          <w:b/>
          <w:bCs/>
          <w:sz w:val="24"/>
          <w:szCs w:val="24"/>
        </w:rPr>
        <w:t>ALL FEES FOR THE SEMESTER MUST BE PAYED BY DECEMBER 8</w:t>
      </w:r>
      <w:r>
        <w:rPr>
          <w:b/>
          <w:bCs/>
          <w:sz w:val="24"/>
          <w:szCs w:val="24"/>
        </w:rPr>
        <w:t xml:space="preserve"> </w:t>
      </w:r>
      <w:r w:rsidR="008908DE" w:rsidRPr="0039502B">
        <w:rPr>
          <w:rFonts w:ascii="Calibri" w:eastAsia="Calibri" w:hAnsi="Calibri" w:cs="Times New Roman"/>
          <w:b/>
          <w:sz w:val="28"/>
          <w:szCs w:val="28"/>
        </w:rPr>
        <w:t>to respond to any matters</w:t>
      </w:r>
    </w:p>
    <w:p w14:paraId="6DC30592" w14:textId="77777777" w:rsidR="00F70DFF" w:rsidRDefault="00F70DFF" w:rsidP="001C1F84">
      <w:pPr>
        <w:spacing w:line="256" w:lineRule="auto"/>
        <w:rPr>
          <w:rFonts w:ascii="Calibri" w:eastAsia="Calibri" w:hAnsi="Calibri" w:cs="Times New Roman"/>
          <w:b/>
        </w:rPr>
      </w:pPr>
    </w:p>
    <w:p w14:paraId="79877402" w14:textId="77777777" w:rsidR="002356D3" w:rsidRPr="002356D3" w:rsidRDefault="00A36076" w:rsidP="007C15DC">
      <w:pPr>
        <w:pStyle w:val="Title"/>
        <w:rPr>
          <w:b/>
          <w:bCs/>
          <w:color w:val="7030A0"/>
          <w:sz w:val="36"/>
          <w:szCs w:val="36"/>
        </w:rPr>
      </w:pPr>
      <w:bookmarkStart w:id="1" w:name="_Hlk88540576"/>
      <w:r w:rsidRPr="002356D3">
        <w:rPr>
          <w:b/>
          <w:bCs/>
          <w:color w:val="7030A0"/>
          <w:sz w:val="36"/>
          <w:szCs w:val="36"/>
        </w:rPr>
        <w:lastRenderedPageBreak/>
        <w:t xml:space="preserve">  </w:t>
      </w:r>
    </w:p>
    <w:p w14:paraId="1C90785C" w14:textId="74D70FD6" w:rsidR="00955ED4" w:rsidRPr="002356D3" w:rsidRDefault="00955ED4" w:rsidP="002356D3">
      <w:pPr>
        <w:pStyle w:val="Title"/>
        <w:jc w:val="center"/>
        <w:rPr>
          <w:b/>
          <w:bCs/>
          <w:color w:val="7030A0"/>
          <w:sz w:val="48"/>
          <w:szCs w:val="48"/>
        </w:rPr>
      </w:pPr>
      <w:r w:rsidRPr="002356D3">
        <w:rPr>
          <w:b/>
          <w:bCs/>
          <w:color w:val="7030A0"/>
          <w:sz w:val="48"/>
          <w:szCs w:val="48"/>
        </w:rPr>
        <w:t>DCCJ/Kingdom Theological Seminary</w:t>
      </w:r>
    </w:p>
    <w:p w14:paraId="054FE0F7" w14:textId="77777777" w:rsidR="002356D3" w:rsidRDefault="00955ED4" w:rsidP="002356D3">
      <w:pPr>
        <w:pStyle w:val="Title"/>
        <w:jc w:val="center"/>
        <w:rPr>
          <w:b/>
          <w:bCs/>
          <w:color w:val="7030A0"/>
          <w:sz w:val="44"/>
          <w:szCs w:val="44"/>
        </w:rPr>
      </w:pPr>
      <w:r w:rsidRPr="002356D3">
        <w:rPr>
          <w:b/>
          <w:bCs/>
          <w:color w:val="7030A0"/>
          <w:sz w:val="48"/>
          <w:szCs w:val="48"/>
        </w:rPr>
        <w:t xml:space="preserve">Tuition and </w:t>
      </w:r>
      <w:r w:rsidRPr="002356D3">
        <w:rPr>
          <w:b/>
          <w:bCs/>
          <w:color w:val="7030A0"/>
          <w:sz w:val="44"/>
          <w:szCs w:val="44"/>
        </w:rPr>
        <w:t>Fee Sheet</w:t>
      </w:r>
    </w:p>
    <w:p w14:paraId="42EE9050" w14:textId="6C4745DB" w:rsidR="00955ED4" w:rsidRPr="002356D3" w:rsidRDefault="00A36076" w:rsidP="002356D3">
      <w:pPr>
        <w:pStyle w:val="Title"/>
        <w:jc w:val="center"/>
        <w:rPr>
          <w:b/>
          <w:bCs/>
          <w:color w:val="7030A0"/>
          <w:sz w:val="44"/>
          <w:szCs w:val="44"/>
        </w:rPr>
      </w:pPr>
      <w:r w:rsidRPr="002356D3">
        <w:rPr>
          <w:b/>
          <w:bCs/>
          <w:color w:val="7030A0"/>
          <w:sz w:val="44"/>
          <w:szCs w:val="44"/>
        </w:rPr>
        <w:t xml:space="preserve"> </w:t>
      </w:r>
      <w:r w:rsidR="00955ED4" w:rsidRPr="002356D3">
        <w:rPr>
          <w:b/>
          <w:bCs/>
          <w:color w:val="7030A0"/>
          <w:sz w:val="36"/>
          <w:szCs w:val="36"/>
        </w:rPr>
        <w:t>202</w:t>
      </w:r>
      <w:r w:rsidR="007C15DC" w:rsidRPr="002356D3">
        <w:rPr>
          <w:b/>
          <w:bCs/>
          <w:color w:val="7030A0"/>
          <w:sz w:val="36"/>
          <w:szCs w:val="36"/>
        </w:rPr>
        <w:t>5</w:t>
      </w:r>
      <w:r w:rsidR="00955ED4" w:rsidRPr="002356D3">
        <w:rPr>
          <w:b/>
          <w:bCs/>
          <w:color w:val="7030A0"/>
          <w:sz w:val="36"/>
          <w:szCs w:val="36"/>
        </w:rPr>
        <w:t>-202</w:t>
      </w:r>
      <w:r w:rsidR="007C15DC" w:rsidRPr="002356D3">
        <w:rPr>
          <w:b/>
          <w:bCs/>
          <w:color w:val="7030A0"/>
          <w:sz w:val="36"/>
          <w:szCs w:val="36"/>
        </w:rPr>
        <w:t>6</w:t>
      </w:r>
    </w:p>
    <w:p w14:paraId="32A1C73E" w14:textId="77777777" w:rsidR="002356D3" w:rsidRDefault="002356D3" w:rsidP="00A36076">
      <w:pPr>
        <w:jc w:val="center"/>
        <w:rPr>
          <w:b/>
          <w:sz w:val="28"/>
          <w:szCs w:val="28"/>
        </w:rPr>
      </w:pPr>
    </w:p>
    <w:p w14:paraId="62F890C7" w14:textId="77777777" w:rsidR="002356D3" w:rsidRPr="002356D3" w:rsidRDefault="002356D3" w:rsidP="00A36076">
      <w:pPr>
        <w:jc w:val="center"/>
        <w:rPr>
          <w:b/>
          <w:sz w:val="18"/>
          <w:szCs w:val="18"/>
        </w:rPr>
      </w:pPr>
    </w:p>
    <w:p w14:paraId="55232421" w14:textId="03655EF5" w:rsidR="00955ED4" w:rsidRDefault="00A36076" w:rsidP="00A36076">
      <w:pPr>
        <w:jc w:val="center"/>
        <w:rPr>
          <w:b/>
          <w:sz w:val="28"/>
          <w:szCs w:val="28"/>
        </w:rPr>
      </w:pPr>
      <w:r w:rsidRPr="00A36076">
        <w:rPr>
          <w:b/>
          <w:sz w:val="28"/>
          <w:szCs w:val="28"/>
        </w:rPr>
        <w:t>Associate Degree Programs</w:t>
      </w:r>
    </w:p>
    <w:p w14:paraId="707278B7" w14:textId="77777777" w:rsidR="002356D3" w:rsidRPr="002356D3" w:rsidRDefault="002356D3" w:rsidP="00A36076">
      <w:pPr>
        <w:jc w:val="center"/>
        <w:rPr>
          <w:sz w:val="2"/>
          <w:szCs w:val="2"/>
        </w:rPr>
      </w:pPr>
    </w:p>
    <w:p w14:paraId="402DE260" w14:textId="77777777" w:rsidR="00955ED4" w:rsidRDefault="00955ED4" w:rsidP="00955ED4">
      <w:pPr>
        <w:jc w:val="center"/>
        <w:rPr>
          <w:sz w:val="28"/>
          <w:szCs w:val="28"/>
        </w:rPr>
      </w:pPr>
      <w:r>
        <w:rPr>
          <w:sz w:val="28"/>
          <w:szCs w:val="28"/>
        </w:rPr>
        <w:t>$350.00 per Semester per Class</w:t>
      </w:r>
    </w:p>
    <w:p w14:paraId="08186A3A" w14:textId="77777777" w:rsidR="00763D5C" w:rsidRPr="00A36076" w:rsidRDefault="00763D5C" w:rsidP="00763D5C">
      <w:pPr>
        <w:rPr>
          <w:b/>
          <w:sz w:val="4"/>
          <w:szCs w:val="4"/>
        </w:rPr>
      </w:pPr>
    </w:p>
    <w:p w14:paraId="44013A22" w14:textId="2BAFF16A" w:rsidR="00763D5C" w:rsidRDefault="00763D5C" w:rsidP="00955ED4">
      <w:pPr>
        <w:jc w:val="center"/>
        <w:rPr>
          <w:b/>
          <w:sz w:val="28"/>
          <w:szCs w:val="28"/>
        </w:rPr>
      </w:pPr>
      <w:r>
        <w:rPr>
          <w:b/>
          <w:sz w:val="28"/>
          <w:szCs w:val="28"/>
        </w:rPr>
        <w:t>Bachelor’s Degree Programs</w:t>
      </w:r>
    </w:p>
    <w:p w14:paraId="371069AE" w14:textId="4841B9DC" w:rsidR="00763D5C" w:rsidRDefault="00763D5C" w:rsidP="00955ED4">
      <w:pPr>
        <w:jc w:val="center"/>
        <w:rPr>
          <w:bCs/>
          <w:sz w:val="28"/>
          <w:szCs w:val="28"/>
        </w:rPr>
      </w:pPr>
      <w:r w:rsidRPr="00A36076">
        <w:rPr>
          <w:bCs/>
          <w:sz w:val="28"/>
          <w:szCs w:val="28"/>
        </w:rPr>
        <w:t>$450 per Semester</w:t>
      </w:r>
    </w:p>
    <w:p w14:paraId="11849A1D" w14:textId="77777777" w:rsidR="002356D3" w:rsidRPr="002356D3" w:rsidRDefault="002356D3" w:rsidP="00955ED4">
      <w:pPr>
        <w:jc w:val="center"/>
        <w:rPr>
          <w:bCs/>
          <w:sz w:val="13"/>
          <w:szCs w:val="13"/>
        </w:rPr>
      </w:pPr>
    </w:p>
    <w:p w14:paraId="3B52554A" w14:textId="77777777" w:rsidR="00955ED4" w:rsidRDefault="00955ED4" w:rsidP="00955ED4">
      <w:pPr>
        <w:jc w:val="center"/>
        <w:rPr>
          <w:b/>
          <w:sz w:val="28"/>
          <w:szCs w:val="28"/>
        </w:rPr>
      </w:pPr>
      <w:r>
        <w:rPr>
          <w:b/>
          <w:sz w:val="28"/>
          <w:szCs w:val="28"/>
        </w:rPr>
        <w:t>Master’s Degree Program</w:t>
      </w:r>
    </w:p>
    <w:p w14:paraId="609EDE9C" w14:textId="3DCBB8FF" w:rsidR="00955ED4" w:rsidRDefault="00955ED4" w:rsidP="00955ED4">
      <w:pPr>
        <w:jc w:val="center"/>
        <w:rPr>
          <w:sz w:val="28"/>
          <w:szCs w:val="28"/>
        </w:rPr>
      </w:pPr>
      <w:r>
        <w:rPr>
          <w:sz w:val="28"/>
          <w:szCs w:val="28"/>
        </w:rPr>
        <w:t>$</w:t>
      </w:r>
      <w:r w:rsidR="00763D5C">
        <w:rPr>
          <w:sz w:val="28"/>
          <w:szCs w:val="28"/>
        </w:rPr>
        <w:t>5</w:t>
      </w:r>
      <w:r>
        <w:rPr>
          <w:sz w:val="28"/>
          <w:szCs w:val="28"/>
        </w:rPr>
        <w:t>50.00 per Semester per Class</w:t>
      </w:r>
    </w:p>
    <w:p w14:paraId="1722CC8A" w14:textId="77777777" w:rsidR="002356D3" w:rsidRPr="002356D3" w:rsidRDefault="002356D3" w:rsidP="00955ED4">
      <w:pPr>
        <w:jc w:val="center"/>
        <w:rPr>
          <w:sz w:val="6"/>
          <w:szCs w:val="6"/>
        </w:rPr>
      </w:pPr>
    </w:p>
    <w:p w14:paraId="49CEE1A2" w14:textId="77777777" w:rsidR="00955ED4" w:rsidRDefault="00955ED4" w:rsidP="00955ED4">
      <w:pPr>
        <w:jc w:val="center"/>
        <w:rPr>
          <w:b/>
          <w:sz w:val="28"/>
          <w:szCs w:val="28"/>
        </w:rPr>
      </w:pPr>
      <w:r>
        <w:rPr>
          <w:b/>
          <w:sz w:val="28"/>
          <w:szCs w:val="28"/>
        </w:rPr>
        <w:t>Doctor’s Degree Program</w:t>
      </w:r>
    </w:p>
    <w:p w14:paraId="20B2F153" w14:textId="4444C896" w:rsidR="00955ED4" w:rsidRDefault="00955ED4" w:rsidP="00955ED4">
      <w:pPr>
        <w:jc w:val="center"/>
        <w:rPr>
          <w:sz w:val="28"/>
          <w:szCs w:val="28"/>
        </w:rPr>
      </w:pPr>
      <w:r>
        <w:rPr>
          <w:sz w:val="28"/>
          <w:szCs w:val="28"/>
        </w:rPr>
        <w:t>$</w:t>
      </w:r>
      <w:r w:rsidR="00763D5C">
        <w:rPr>
          <w:sz w:val="28"/>
          <w:szCs w:val="28"/>
        </w:rPr>
        <w:t>6</w:t>
      </w:r>
      <w:r>
        <w:rPr>
          <w:sz w:val="28"/>
          <w:szCs w:val="28"/>
        </w:rPr>
        <w:t xml:space="preserve">50.00 per Semester </w:t>
      </w:r>
    </w:p>
    <w:p w14:paraId="0BE0BF18" w14:textId="77777777" w:rsidR="00955ED4" w:rsidRDefault="00955ED4" w:rsidP="00955ED4">
      <w:pPr>
        <w:pStyle w:val="Title"/>
        <w:jc w:val="center"/>
        <w:rPr>
          <w:sz w:val="6"/>
          <w:szCs w:val="6"/>
        </w:rPr>
      </w:pPr>
    </w:p>
    <w:p w14:paraId="480FA933" w14:textId="77777777" w:rsidR="00955ED4" w:rsidRPr="002356D3" w:rsidRDefault="00955ED4" w:rsidP="00955ED4">
      <w:pPr>
        <w:pStyle w:val="Title"/>
        <w:jc w:val="center"/>
        <w:rPr>
          <w:b/>
          <w:bCs/>
          <w:color w:val="000000" w:themeColor="text1"/>
          <w:sz w:val="36"/>
          <w:szCs w:val="36"/>
        </w:rPr>
      </w:pPr>
      <w:r w:rsidRPr="002356D3">
        <w:rPr>
          <w:b/>
          <w:bCs/>
          <w:color w:val="000000" w:themeColor="text1"/>
          <w:sz w:val="36"/>
          <w:szCs w:val="36"/>
        </w:rPr>
        <w:t>Graduation Fees</w:t>
      </w:r>
    </w:p>
    <w:p w14:paraId="2203CFE4" w14:textId="77777777" w:rsidR="002356D3" w:rsidRPr="002356D3" w:rsidRDefault="002356D3" w:rsidP="002356D3">
      <w:pPr>
        <w:rPr>
          <w:sz w:val="2"/>
          <w:szCs w:val="2"/>
        </w:rPr>
      </w:pPr>
    </w:p>
    <w:p w14:paraId="1BDAED2F" w14:textId="77777777" w:rsidR="00955ED4" w:rsidRDefault="00955ED4" w:rsidP="00955ED4">
      <w:pPr>
        <w:jc w:val="center"/>
        <w:rPr>
          <w:sz w:val="28"/>
          <w:szCs w:val="28"/>
        </w:rPr>
      </w:pPr>
      <w:r>
        <w:rPr>
          <w:sz w:val="28"/>
          <w:szCs w:val="28"/>
        </w:rPr>
        <w:t>Associates $100.00</w:t>
      </w:r>
    </w:p>
    <w:p w14:paraId="38C9EDE1" w14:textId="77777777" w:rsidR="00955ED4" w:rsidRDefault="00955ED4" w:rsidP="00955ED4">
      <w:pPr>
        <w:jc w:val="center"/>
        <w:rPr>
          <w:sz w:val="28"/>
          <w:szCs w:val="28"/>
        </w:rPr>
      </w:pPr>
      <w:r>
        <w:rPr>
          <w:sz w:val="28"/>
          <w:szCs w:val="28"/>
        </w:rPr>
        <w:t xml:space="preserve">  Bachelor’s $125.00</w:t>
      </w:r>
    </w:p>
    <w:p w14:paraId="35B7A75B" w14:textId="77777777" w:rsidR="00955ED4" w:rsidRDefault="00955ED4" w:rsidP="00955ED4">
      <w:pPr>
        <w:jc w:val="center"/>
        <w:rPr>
          <w:sz w:val="28"/>
          <w:szCs w:val="28"/>
        </w:rPr>
      </w:pPr>
      <w:r>
        <w:rPr>
          <w:sz w:val="28"/>
          <w:szCs w:val="28"/>
        </w:rPr>
        <w:t>Master’s $150.00</w:t>
      </w:r>
    </w:p>
    <w:p w14:paraId="687BB122" w14:textId="16A09B3D" w:rsidR="002356D3" w:rsidRPr="00F70DFF" w:rsidRDefault="00955ED4" w:rsidP="002356D3">
      <w:pPr>
        <w:jc w:val="center"/>
        <w:rPr>
          <w:sz w:val="28"/>
          <w:szCs w:val="28"/>
        </w:rPr>
      </w:pPr>
      <w:r>
        <w:rPr>
          <w:sz w:val="28"/>
          <w:szCs w:val="28"/>
        </w:rPr>
        <w:t xml:space="preserve">Doctor’s $200.00 </w:t>
      </w:r>
    </w:p>
    <w:p w14:paraId="6868EDF6" w14:textId="36CB3B2D" w:rsidR="007C15DC" w:rsidRPr="002356D3" w:rsidRDefault="00955ED4" w:rsidP="007C15DC">
      <w:pPr>
        <w:pStyle w:val="Title"/>
        <w:jc w:val="center"/>
        <w:rPr>
          <w:color w:val="000000" w:themeColor="text1"/>
          <w:sz w:val="36"/>
          <w:szCs w:val="36"/>
        </w:rPr>
      </w:pPr>
      <w:r w:rsidRPr="002356D3">
        <w:rPr>
          <w:color w:val="000000" w:themeColor="text1"/>
          <w:sz w:val="36"/>
          <w:szCs w:val="36"/>
        </w:rPr>
        <w:t>Closing Program Fees</w:t>
      </w:r>
    </w:p>
    <w:p w14:paraId="55C3F9EF" w14:textId="77777777" w:rsidR="00763D5C" w:rsidRDefault="00763D5C" w:rsidP="00F70DFF">
      <w:pPr>
        <w:spacing w:after="0"/>
        <w:jc w:val="center"/>
        <w:rPr>
          <w:b/>
          <w:bCs/>
          <w:i/>
          <w:iCs/>
          <w:sz w:val="24"/>
          <w:szCs w:val="18"/>
        </w:rPr>
      </w:pPr>
    </w:p>
    <w:p w14:paraId="0DA636C7" w14:textId="1EEE00B5" w:rsidR="008908DE" w:rsidRPr="002356D3" w:rsidRDefault="00955ED4" w:rsidP="00F70DFF">
      <w:pPr>
        <w:spacing w:after="0"/>
        <w:jc w:val="center"/>
        <w:rPr>
          <w:i/>
          <w:iCs/>
          <w:sz w:val="24"/>
          <w:szCs w:val="18"/>
        </w:rPr>
      </w:pPr>
      <w:r w:rsidRPr="002356D3">
        <w:rPr>
          <w:i/>
          <w:iCs/>
          <w:sz w:val="24"/>
          <w:szCs w:val="18"/>
        </w:rPr>
        <w:t>$1</w:t>
      </w:r>
      <w:r w:rsidR="006220FA" w:rsidRPr="002356D3">
        <w:rPr>
          <w:i/>
          <w:iCs/>
          <w:sz w:val="24"/>
          <w:szCs w:val="18"/>
        </w:rPr>
        <w:t>50</w:t>
      </w:r>
      <w:r w:rsidRPr="002356D3">
        <w:rPr>
          <w:i/>
          <w:iCs/>
          <w:sz w:val="24"/>
          <w:szCs w:val="18"/>
        </w:rPr>
        <w:t>.00 per s</w:t>
      </w:r>
      <w:bookmarkEnd w:id="1"/>
      <w:r w:rsidR="00763D5C" w:rsidRPr="002356D3">
        <w:rPr>
          <w:i/>
          <w:iCs/>
          <w:sz w:val="24"/>
          <w:szCs w:val="18"/>
        </w:rPr>
        <w:t>cholar</w:t>
      </w:r>
    </w:p>
    <w:sectPr w:rsidR="008908DE" w:rsidRPr="002356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59C9" w14:textId="77777777" w:rsidR="00EB35DC" w:rsidRDefault="00EB35DC" w:rsidP="008908DE">
      <w:pPr>
        <w:spacing w:after="0" w:line="240" w:lineRule="auto"/>
      </w:pPr>
      <w:r>
        <w:separator/>
      </w:r>
    </w:p>
  </w:endnote>
  <w:endnote w:type="continuationSeparator" w:id="0">
    <w:p w14:paraId="0CA21FE2" w14:textId="77777777" w:rsidR="00EB35DC" w:rsidRDefault="00EB35DC" w:rsidP="0089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6AE0" w14:textId="77777777" w:rsidR="00EB35DC" w:rsidRDefault="00EB35DC" w:rsidP="008908DE">
      <w:pPr>
        <w:spacing w:after="0" w:line="240" w:lineRule="auto"/>
      </w:pPr>
      <w:r>
        <w:separator/>
      </w:r>
    </w:p>
  </w:footnote>
  <w:footnote w:type="continuationSeparator" w:id="0">
    <w:p w14:paraId="53B6E76A" w14:textId="77777777" w:rsidR="00EB35DC" w:rsidRDefault="00EB35DC" w:rsidP="00890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36"/>
    <w:rsid w:val="00050A51"/>
    <w:rsid w:val="0007422D"/>
    <w:rsid w:val="000E6D0B"/>
    <w:rsid w:val="001124FD"/>
    <w:rsid w:val="001B397B"/>
    <w:rsid w:val="001C1F84"/>
    <w:rsid w:val="001F0050"/>
    <w:rsid w:val="002356D3"/>
    <w:rsid w:val="002C4507"/>
    <w:rsid w:val="002F74E4"/>
    <w:rsid w:val="0030523B"/>
    <w:rsid w:val="003602BF"/>
    <w:rsid w:val="0039502B"/>
    <w:rsid w:val="003D458F"/>
    <w:rsid w:val="00442408"/>
    <w:rsid w:val="004A63CE"/>
    <w:rsid w:val="004C417D"/>
    <w:rsid w:val="00550958"/>
    <w:rsid w:val="00597873"/>
    <w:rsid w:val="006220FA"/>
    <w:rsid w:val="00665E35"/>
    <w:rsid w:val="006722DF"/>
    <w:rsid w:val="006A3C78"/>
    <w:rsid w:val="00705A68"/>
    <w:rsid w:val="00735AA9"/>
    <w:rsid w:val="00763D5C"/>
    <w:rsid w:val="007C15DC"/>
    <w:rsid w:val="007E31A7"/>
    <w:rsid w:val="0084773F"/>
    <w:rsid w:val="008908DE"/>
    <w:rsid w:val="008B7F79"/>
    <w:rsid w:val="00931CE6"/>
    <w:rsid w:val="00955ED4"/>
    <w:rsid w:val="00994A36"/>
    <w:rsid w:val="009D332A"/>
    <w:rsid w:val="00A07C35"/>
    <w:rsid w:val="00A36076"/>
    <w:rsid w:val="00A674A8"/>
    <w:rsid w:val="00A876D5"/>
    <w:rsid w:val="00A95CD1"/>
    <w:rsid w:val="00AF321B"/>
    <w:rsid w:val="00B65692"/>
    <w:rsid w:val="00BD643C"/>
    <w:rsid w:val="00BE76EC"/>
    <w:rsid w:val="00CE387D"/>
    <w:rsid w:val="00CE5896"/>
    <w:rsid w:val="00E048A8"/>
    <w:rsid w:val="00E443B3"/>
    <w:rsid w:val="00EB35DC"/>
    <w:rsid w:val="00ED3040"/>
    <w:rsid w:val="00F3537C"/>
    <w:rsid w:val="00F7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1781"/>
  <w15:chartTrackingRefBased/>
  <w15:docId w15:val="{BE016A33-CA5C-4499-B80C-D832111A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A51"/>
    <w:rPr>
      <w:color w:val="0563C1" w:themeColor="hyperlink"/>
      <w:u w:val="single"/>
    </w:rPr>
  </w:style>
  <w:style w:type="character" w:styleId="UnresolvedMention">
    <w:name w:val="Unresolved Mention"/>
    <w:basedOn w:val="DefaultParagraphFont"/>
    <w:uiPriority w:val="99"/>
    <w:semiHidden/>
    <w:unhideWhenUsed/>
    <w:rsid w:val="00050A51"/>
    <w:rPr>
      <w:color w:val="605E5C"/>
      <w:shd w:val="clear" w:color="auto" w:fill="E1DFDD"/>
    </w:rPr>
  </w:style>
  <w:style w:type="paragraph" w:styleId="Header">
    <w:name w:val="header"/>
    <w:basedOn w:val="Normal"/>
    <w:link w:val="HeaderChar"/>
    <w:uiPriority w:val="99"/>
    <w:unhideWhenUsed/>
    <w:rsid w:val="00890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8DE"/>
  </w:style>
  <w:style w:type="paragraph" w:styleId="Footer">
    <w:name w:val="footer"/>
    <w:basedOn w:val="Normal"/>
    <w:link w:val="FooterChar"/>
    <w:uiPriority w:val="99"/>
    <w:unhideWhenUsed/>
    <w:rsid w:val="00890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8DE"/>
  </w:style>
  <w:style w:type="paragraph" w:styleId="Title">
    <w:name w:val="Title"/>
    <w:basedOn w:val="Normal"/>
    <w:next w:val="Normal"/>
    <w:link w:val="TitleChar"/>
    <w:uiPriority w:val="1"/>
    <w:qFormat/>
    <w:rsid w:val="00955E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55ED4"/>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955E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769838">
      <w:bodyDiv w:val="1"/>
      <w:marLeft w:val="0"/>
      <w:marRight w:val="0"/>
      <w:marTop w:val="0"/>
      <w:marBottom w:val="0"/>
      <w:divBdr>
        <w:top w:val="none" w:sz="0" w:space="0" w:color="auto"/>
        <w:left w:val="none" w:sz="0" w:space="0" w:color="auto"/>
        <w:bottom w:val="none" w:sz="0" w:space="0" w:color="auto"/>
        <w:right w:val="none" w:sz="0" w:space="0" w:color="auto"/>
      </w:divBdr>
    </w:div>
    <w:div w:id="163263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ladyofwisdom.com" TargetMode="External"/><Relationship Id="rId3" Type="http://schemas.openxmlformats.org/officeDocument/2006/relationships/webSettings" Target="webSettings.xml"/><Relationship Id="rId7" Type="http://schemas.openxmlformats.org/officeDocument/2006/relationships/hyperlink" Target="https://ktsinc.webs.com/doctor.htm#17368356" TargetMode="External"/><Relationship Id="rId12" Type="http://schemas.openxmlformats.org/officeDocument/2006/relationships/hyperlink" Target="http://www.drcctheladyofwisdo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tsinc.webs.com/doctor.htm" TargetMode="External"/><Relationship Id="rId11" Type="http://schemas.openxmlformats.org/officeDocument/2006/relationships/hyperlink" Target="http://www.doctorcclifecoach.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ktsinc.webs.com/doctor.htm#15216536" TargetMode="External"/><Relationship Id="rId4" Type="http://schemas.openxmlformats.org/officeDocument/2006/relationships/footnotes" Target="footnotes.xml"/><Relationship Id="rId9" Type="http://schemas.openxmlformats.org/officeDocument/2006/relationships/hyperlink" Target="https://ktsinc.webs.com/doctor.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Coleman</dc:creator>
  <cp:keywords/>
  <dc:description/>
  <cp:lastModifiedBy>Carolyn Coleman</cp:lastModifiedBy>
  <cp:revision>2</cp:revision>
  <cp:lastPrinted>2021-04-08T20:21:00Z</cp:lastPrinted>
  <dcterms:created xsi:type="dcterms:W3CDTF">2025-09-14T16:23:00Z</dcterms:created>
  <dcterms:modified xsi:type="dcterms:W3CDTF">2025-09-14T16:23:00Z</dcterms:modified>
</cp:coreProperties>
</file>